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b/>
          <w:sz w:val="32"/>
          <w:szCs w:val="32"/>
        </w:rPr>
        <w:t>中国电科信息科学研究院</w:t>
      </w:r>
    </w:p>
    <w:p>
      <w:pPr>
        <w:jc w:val="center"/>
        <w:rPr>
          <w:b/>
          <w:sz w:val="32"/>
          <w:szCs w:val="32"/>
        </w:rPr>
      </w:pPr>
      <w:r>
        <w:rPr>
          <w:rFonts w:hint="eastAsia"/>
          <w:b/>
          <w:sz w:val="32"/>
          <w:szCs w:val="32"/>
        </w:rPr>
        <w:t>招聘实习生</w:t>
      </w:r>
    </w:p>
    <w:p>
      <w:pPr>
        <w:pStyle w:val="9"/>
        <w:numPr>
          <w:ilvl w:val="0"/>
          <w:numId w:val="1"/>
        </w:numPr>
        <w:ind w:firstLineChars="0"/>
        <w:rPr>
          <w:b/>
          <w:sz w:val="32"/>
          <w:szCs w:val="32"/>
        </w:rPr>
      </w:pPr>
      <w:r>
        <w:rPr>
          <w:rFonts w:hint="eastAsia"/>
          <w:b/>
          <w:sz w:val="32"/>
          <w:szCs w:val="32"/>
        </w:rPr>
        <w:t>单位简介</w:t>
      </w:r>
    </w:p>
    <w:p>
      <w:pPr>
        <w:pStyle w:val="9"/>
        <w:ind w:left="720" w:firstLine="640"/>
        <w:rPr>
          <w:rFonts w:ascii="Times New Roman" w:hAnsi="Times New Roman" w:eastAsia="仿宋" w:cs="Times New Roman"/>
          <w:bCs/>
          <w:sz w:val="32"/>
          <w:szCs w:val="32"/>
        </w:rPr>
      </w:pPr>
      <w:r>
        <w:rPr>
          <w:rFonts w:ascii="Times New Roman" w:hAnsi="Times New Roman" w:eastAsia="仿宋" w:cs="Times New Roman"/>
          <w:sz w:val="32"/>
          <w:szCs w:val="32"/>
        </w:rPr>
        <w:t>中国电子科技集团公司信息科学研究院（创新院）于2013年8月27日挂牌成立，位于北京市，是中央所属事业单位。</w:t>
      </w:r>
      <w:r>
        <w:rPr>
          <w:rFonts w:ascii="Times New Roman" w:hAnsi="Times New Roman" w:eastAsia="仿宋" w:cs="Times New Roman"/>
          <w:bCs/>
          <w:sz w:val="32"/>
          <w:szCs w:val="32"/>
        </w:rPr>
        <w:t>创新院的核心使命是推动重构集团公司科技创新体系，进一步加强基础、前沿、颠覆式信息技术研究，统筹集团内外研究力量形成协同创新局面，打造中国电科创新“梦工场”。</w:t>
      </w:r>
    </w:p>
    <w:p>
      <w:pPr>
        <w:pStyle w:val="9"/>
        <w:ind w:left="720" w:firstLine="640"/>
        <w:rPr>
          <w:rFonts w:ascii="Times New Roman" w:hAnsi="Times New Roman" w:eastAsia="仿宋" w:cs="Times New Roman"/>
          <w:bCs/>
          <w:sz w:val="32"/>
          <w:szCs w:val="32"/>
        </w:rPr>
      </w:pPr>
      <w:r>
        <w:rPr>
          <w:rFonts w:ascii="Times New Roman" w:hAnsi="Times New Roman" w:eastAsia="仿宋" w:cs="Times New Roman"/>
          <w:bCs/>
          <w:sz w:val="32"/>
          <w:szCs w:val="32"/>
        </w:rPr>
        <w:t>创新院对接国家和社会创新需求，聚焦中国电科“智慧”、“安全”两大事业，开展创新研究，主要业务包括信息系统技术研究、微系统技术协同创新、物联网技术创新和知识产权的全过程管理，支撑集团公司科技创新战略研究与实施、各级重点实验室共建共管、集团公司创新基金项目管理，以及集团公司双创机制探索等。</w:t>
      </w:r>
    </w:p>
    <w:p>
      <w:pPr>
        <w:pStyle w:val="9"/>
        <w:ind w:left="720" w:firstLine="640"/>
        <w:rPr>
          <w:rFonts w:ascii="Times New Roman" w:hAnsi="Times New Roman" w:eastAsia="仿宋" w:cs="Times New Roman"/>
          <w:bCs/>
          <w:sz w:val="32"/>
          <w:szCs w:val="32"/>
        </w:rPr>
      </w:pPr>
      <w:r>
        <w:rPr>
          <w:rFonts w:ascii="Times New Roman" w:hAnsi="Times New Roman" w:eastAsia="仿宋" w:cs="Times New Roman"/>
          <w:bCs/>
          <w:sz w:val="32"/>
          <w:szCs w:val="32"/>
        </w:rPr>
        <w:t>根据业务布局，目前已初步建成核心层、紧密层、松散层三层辐射式组织架构：核心层包括各研究所（中心）、职能管理部门、专项支撑机构和依托成员单位共建共管的各级重点实验室；紧密层是集团公司与合作伙伴共建共管的对外协同创新中心；松散层主要包括以项目合作和技术交流为主要方式的国内外技术创新机构。</w:t>
      </w:r>
    </w:p>
    <w:p>
      <w:pPr>
        <w:pStyle w:val="9"/>
        <w:ind w:left="720" w:firstLine="640"/>
        <w:rPr>
          <w:rFonts w:ascii="Times New Roman" w:hAnsi="Times New Roman" w:eastAsia="仿宋" w:cs="Times New Roman"/>
          <w:bCs/>
          <w:sz w:val="32"/>
          <w:szCs w:val="32"/>
        </w:rPr>
      </w:pPr>
      <w:r>
        <w:rPr>
          <w:rFonts w:hint="eastAsia" w:ascii="Times New Roman" w:hAnsi="Times New Roman" w:eastAsia="仿宋" w:cs="Times New Roman"/>
          <w:bCs/>
          <w:sz w:val="32"/>
          <w:szCs w:val="32"/>
        </w:rPr>
        <w:t>全院共有各类人才160人，博士占比60%，平均年龄32岁。</w:t>
      </w:r>
      <w:r>
        <w:rPr>
          <w:rFonts w:ascii="Times New Roman" w:hAnsi="Times New Roman" w:eastAsia="仿宋" w:cs="Times New Roman"/>
          <w:bCs/>
          <w:sz w:val="32"/>
          <w:szCs w:val="32"/>
        </w:rPr>
        <w:t>创新院以“科技创新的领跑者，创新文化的营造者，人才价值的升华者”为核心价值观，聚焦激发创新活力，通过设计柔性用人机制、高层次领军人才汇聚机制、四位一体发展动力机制，试点建设</w:t>
      </w:r>
      <w:r>
        <w:rPr>
          <w:rFonts w:hint="eastAsia" w:ascii="Times New Roman" w:hAnsi="Times New Roman" w:eastAsia="仿宋" w:cs="Times New Roman"/>
          <w:bCs/>
          <w:sz w:val="32"/>
          <w:szCs w:val="32"/>
        </w:rPr>
        <w:t>人才特区，打造集团公司创新人才高地。</w:t>
      </w:r>
    </w:p>
    <w:p>
      <w:pPr>
        <w:jc w:val="center"/>
      </w:pPr>
    </w:p>
    <w:p>
      <w:pPr>
        <w:rPr>
          <w:b/>
          <w:sz w:val="28"/>
          <w:szCs w:val="28"/>
        </w:rPr>
      </w:pPr>
      <w:r>
        <w:rPr>
          <w:rFonts w:hint="eastAsia"/>
          <w:b/>
          <w:sz w:val="28"/>
          <w:szCs w:val="28"/>
        </w:rPr>
        <w:t>二、招聘实习生具体要求</w:t>
      </w:r>
    </w:p>
    <w:p>
      <w:pPr>
        <w:rPr>
          <w:rFonts w:hint="eastAsia" w:ascii="Times New Roman" w:hAnsi="Times New Roman" w:eastAsia="仿宋" w:cs="Times New Roman"/>
          <w:b/>
          <w:bCs/>
          <w:sz w:val="32"/>
          <w:szCs w:val="32"/>
        </w:rPr>
      </w:pPr>
      <w:r>
        <w:rPr>
          <w:rFonts w:hint="eastAsia" w:ascii="Times New Roman" w:hAnsi="Times New Roman" w:eastAsia="仿宋" w:cs="Times New Roman"/>
          <w:b/>
          <w:bCs/>
          <w:sz w:val="32"/>
          <w:szCs w:val="32"/>
        </w:rPr>
        <w:t>招聘岗位</w:t>
      </w:r>
      <w:r>
        <w:rPr>
          <w:rFonts w:hint="eastAsia" w:ascii="Times New Roman" w:hAnsi="Times New Roman" w:eastAsia="仿宋" w:cs="Times New Roman"/>
          <w:b/>
          <w:bCs/>
          <w:sz w:val="32"/>
          <w:szCs w:val="32"/>
          <w:lang w:val="en-US" w:eastAsia="zh-CN"/>
        </w:rPr>
        <w:t>1</w:t>
      </w:r>
      <w:r>
        <w:rPr>
          <w:rFonts w:hint="eastAsia" w:ascii="Times New Roman" w:hAnsi="Times New Roman" w:eastAsia="仿宋" w:cs="Times New Roman"/>
          <w:b/>
          <w:bCs/>
          <w:sz w:val="32"/>
          <w:szCs w:val="32"/>
        </w:rPr>
        <w:t>：</w:t>
      </w:r>
      <w:r>
        <w:rPr>
          <w:rFonts w:hint="eastAsia" w:ascii="Times New Roman" w:hAnsi="Times New Roman" w:eastAsia="仿宋" w:cs="Times New Roman"/>
          <w:b/>
          <w:bCs/>
          <w:sz w:val="32"/>
          <w:szCs w:val="32"/>
          <w:lang w:val="en-US" w:eastAsia="zh-CN"/>
        </w:rPr>
        <w:t>HR实习生</w:t>
      </w:r>
    </w:p>
    <w:p>
      <w:pPr>
        <w:rPr>
          <w:sz w:val="28"/>
          <w:szCs w:val="28"/>
        </w:rPr>
      </w:pPr>
      <w:r>
        <w:rPr>
          <w:rFonts w:hint="eastAsia"/>
          <w:b/>
          <w:sz w:val="28"/>
          <w:szCs w:val="28"/>
          <w:lang w:eastAsia="zh-CN"/>
        </w:rPr>
        <w:t>岗位</w:t>
      </w:r>
      <w:r>
        <w:rPr>
          <w:rFonts w:hint="eastAsia"/>
          <w:b/>
          <w:sz w:val="28"/>
          <w:szCs w:val="28"/>
        </w:rPr>
        <w:t>职责</w:t>
      </w:r>
      <w:r>
        <w:rPr>
          <w:rFonts w:hint="eastAsia"/>
          <w:sz w:val="28"/>
          <w:szCs w:val="28"/>
        </w:rPr>
        <w:t>：协调开展招聘、</w:t>
      </w:r>
      <w:r>
        <w:rPr>
          <w:rFonts w:hint="eastAsia"/>
          <w:sz w:val="28"/>
          <w:szCs w:val="28"/>
          <w:lang w:eastAsia="zh-CN"/>
        </w:rPr>
        <w:t>培训、</w:t>
      </w:r>
      <w:r>
        <w:rPr>
          <w:rFonts w:hint="eastAsia"/>
          <w:sz w:val="28"/>
          <w:szCs w:val="28"/>
        </w:rPr>
        <w:t>人力资源信息系统录入等工作；</w:t>
      </w:r>
    </w:p>
    <w:p>
      <w:pPr>
        <w:ind w:left="829" w:hanging="829" w:hangingChars="295"/>
        <w:rPr>
          <w:sz w:val="28"/>
          <w:szCs w:val="28"/>
        </w:rPr>
      </w:pPr>
      <w:r>
        <w:rPr>
          <w:rFonts w:hint="eastAsia"/>
          <w:b/>
          <w:sz w:val="28"/>
          <w:szCs w:val="28"/>
          <w:lang w:eastAsia="zh-CN"/>
        </w:rPr>
        <w:t>岗位</w:t>
      </w:r>
      <w:r>
        <w:rPr>
          <w:rFonts w:hint="eastAsia"/>
          <w:b/>
          <w:sz w:val="28"/>
          <w:szCs w:val="28"/>
        </w:rPr>
        <w:t>要求</w:t>
      </w:r>
      <w:r>
        <w:rPr>
          <w:rFonts w:hint="eastAsia"/>
          <w:sz w:val="28"/>
          <w:szCs w:val="28"/>
        </w:rPr>
        <w:t>：</w:t>
      </w:r>
      <w:r>
        <w:rPr>
          <w:rFonts w:hint="eastAsia"/>
          <w:sz w:val="28"/>
          <w:szCs w:val="28"/>
          <w:lang w:eastAsia="zh-CN"/>
        </w:rPr>
        <w:t>本科以上学历，</w:t>
      </w:r>
      <w:r>
        <w:rPr>
          <w:rFonts w:hint="eastAsia"/>
          <w:sz w:val="28"/>
          <w:szCs w:val="28"/>
        </w:rPr>
        <w:t>每周可实习3天以上、可持续3个月以上，做事认真负责、踏实细致、沟通能力强。</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招聘岗位2：创新研究实习生</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岗位职责</w:t>
      </w:r>
      <w:r>
        <w:rPr>
          <w:rFonts w:hint="eastAsia" w:ascii="Times New Roman" w:hAnsi="Times New Roman" w:eastAsia="仿宋" w:cs="Times New Roman"/>
          <w:bCs/>
          <w:sz w:val="32"/>
          <w:szCs w:val="32"/>
        </w:rPr>
        <w:t>1.负责科技创新政策、人才、机制等方面的文献与信息检索查询语义上材料的初步研究；2.负责对人工智能等新兴热门领域的情报信息跟踪研究。</w:t>
      </w:r>
    </w:p>
    <w:p>
      <w:pPr>
        <w:rPr>
          <w:rFonts w:ascii="Times New Roman" w:hAnsi="Times New Roman" w:eastAsia="仿宋" w:cs="Times New Roman"/>
          <w:b/>
          <w:bCs/>
          <w:sz w:val="32"/>
          <w:szCs w:val="32"/>
        </w:rPr>
      </w:pPr>
      <w:r>
        <w:rPr>
          <w:rFonts w:hint="eastAsia" w:ascii="Times New Roman" w:hAnsi="Times New Roman" w:eastAsia="仿宋" w:cs="Times New Roman"/>
          <w:b/>
          <w:bCs/>
          <w:sz w:val="32"/>
          <w:szCs w:val="32"/>
        </w:rPr>
        <w:t>任职资格：</w:t>
      </w:r>
      <w:r>
        <w:rPr>
          <w:rFonts w:hint="eastAsia" w:ascii="Times New Roman" w:hAnsi="Times New Roman" w:eastAsia="仿宋" w:cs="Times New Roman"/>
          <w:bCs/>
          <w:sz w:val="32"/>
          <w:szCs w:val="32"/>
        </w:rPr>
        <w:t>1.硕士研究生以上，管理类、创新研究类、理工科类等。2.使用VPN等查询外网信息；3.进行数据和信息分析；4.时间内的成果输出能力。</w:t>
      </w:r>
    </w:p>
    <w:p>
      <w:pPr>
        <w:rPr>
          <w:sz w:val="28"/>
          <w:szCs w:val="28"/>
        </w:rPr>
      </w:pPr>
      <w:r>
        <w:rPr>
          <w:rFonts w:hint="eastAsia"/>
          <w:b/>
          <w:sz w:val="28"/>
          <w:szCs w:val="28"/>
        </w:rPr>
        <w:t>地点</w:t>
      </w:r>
      <w:r>
        <w:rPr>
          <w:rFonts w:hint="eastAsia"/>
          <w:sz w:val="28"/>
          <w:szCs w:val="28"/>
        </w:rPr>
        <w:t>：北京市海淀区四道口北街36号院4号楼</w:t>
      </w:r>
      <w:r>
        <w:rPr>
          <w:rFonts w:hint="eastAsia"/>
          <w:sz w:val="28"/>
          <w:szCs w:val="28"/>
          <w:lang w:eastAsia="zh-CN"/>
        </w:rPr>
        <w:t>（大钟寺地铁肯德基往南</w:t>
      </w:r>
      <w:r>
        <w:rPr>
          <w:rFonts w:hint="eastAsia"/>
          <w:sz w:val="28"/>
          <w:szCs w:val="28"/>
          <w:lang w:val="en-US" w:eastAsia="zh-CN"/>
        </w:rPr>
        <w:t>20米</w:t>
      </w:r>
      <w:r>
        <w:rPr>
          <w:rFonts w:hint="eastAsia"/>
          <w:sz w:val="28"/>
          <w:szCs w:val="28"/>
          <w:lang w:eastAsia="zh-CN"/>
        </w:rPr>
        <w:t>）</w:t>
      </w:r>
    </w:p>
    <w:p>
      <w:pPr>
        <w:rPr>
          <w:rFonts w:hint="eastAsia"/>
          <w:sz w:val="28"/>
          <w:szCs w:val="28"/>
        </w:rPr>
      </w:pPr>
      <w:r>
        <w:rPr>
          <w:rFonts w:hint="eastAsia"/>
          <w:b/>
          <w:sz w:val="28"/>
          <w:szCs w:val="28"/>
        </w:rPr>
        <w:t>待遇</w:t>
      </w:r>
      <w:r>
        <w:rPr>
          <w:rFonts w:hint="eastAsia"/>
          <w:sz w:val="28"/>
          <w:szCs w:val="28"/>
        </w:rPr>
        <w:t>：提供自助午餐，发放实习补贴。</w:t>
      </w:r>
    </w:p>
    <w:p>
      <w:pPr>
        <w:rPr>
          <w:sz w:val="28"/>
          <w:szCs w:val="28"/>
        </w:rPr>
      </w:pPr>
      <w:r>
        <w:rPr>
          <w:rFonts w:hint="eastAsia"/>
          <w:b/>
          <w:sz w:val="28"/>
          <w:szCs w:val="28"/>
        </w:rPr>
        <w:t>联系方式</w:t>
      </w:r>
      <w:r>
        <w:rPr>
          <w:rFonts w:hint="eastAsia"/>
          <w:sz w:val="28"/>
          <w:szCs w:val="28"/>
        </w:rPr>
        <w:t>：人力资源处  任老师  010-60840053</w:t>
      </w:r>
    </w:p>
    <w:p>
      <w:pPr>
        <w:ind w:left="138" w:hanging="138" w:hangingChars="49"/>
        <w:rPr>
          <w:sz w:val="28"/>
          <w:szCs w:val="28"/>
        </w:rPr>
      </w:pPr>
      <w:r>
        <w:rPr>
          <w:rFonts w:hint="eastAsia"/>
          <w:b/>
          <w:sz w:val="28"/>
          <w:szCs w:val="28"/>
        </w:rPr>
        <w:t>邮箱</w:t>
      </w:r>
      <w:r>
        <w:rPr>
          <w:rFonts w:hint="eastAsia"/>
          <w:sz w:val="28"/>
          <w:szCs w:val="28"/>
        </w:rPr>
        <w:t>：cetc_cxyhr@163.com（</w:t>
      </w:r>
      <w:r>
        <w:rPr>
          <w:rFonts w:hint="eastAsia"/>
          <w:sz w:val="24"/>
          <w:szCs w:val="24"/>
        </w:rPr>
        <w:t>格式请写“应聘</w:t>
      </w:r>
      <w:r>
        <w:rPr>
          <w:rFonts w:hint="eastAsia"/>
          <w:sz w:val="24"/>
          <w:szCs w:val="24"/>
          <w:lang w:val="en-US" w:eastAsia="zh-CN"/>
        </w:rPr>
        <w:t>XX</w:t>
      </w:r>
      <w:bookmarkStart w:id="0" w:name="_GoBack"/>
      <w:bookmarkEnd w:id="0"/>
      <w:r>
        <w:rPr>
          <w:rFonts w:hint="eastAsia"/>
          <w:sz w:val="24"/>
          <w:szCs w:val="24"/>
        </w:rPr>
        <w:t>实习生-学校-专业-姓名”</w:t>
      </w:r>
      <w:r>
        <w:rPr>
          <w:rFonts w:hint="eastAsia"/>
          <w:sz w:val="28"/>
          <w:szCs w:val="28"/>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47EA4"/>
    <w:multiLevelType w:val="multilevel"/>
    <w:tmpl w:val="2E547EA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369"/>
    <w:rsid w:val="00197C94"/>
    <w:rsid w:val="00202943"/>
    <w:rsid w:val="00233D7F"/>
    <w:rsid w:val="00280510"/>
    <w:rsid w:val="004D1BBD"/>
    <w:rsid w:val="00C716B4"/>
    <w:rsid w:val="00D503A3"/>
    <w:rsid w:val="00E21369"/>
    <w:rsid w:val="39835E96"/>
    <w:rsid w:val="76822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14:textFill>
        <w14:solidFill>
          <w14:schemeClr w14:val="hlink"/>
        </w14:solidFill>
      </w14:textFill>
    </w:rPr>
  </w:style>
  <w:style w:type="character" w:customStyle="1" w:styleId="7">
    <w:name w:val="页眉 Char"/>
    <w:basedOn w:val="4"/>
    <w:link w:val="3"/>
    <w:uiPriority w:val="99"/>
    <w:rPr>
      <w:sz w:val="18"/>
      <w:szCs w:val="18"/>
    </w:rPr>
  </w:style>
  <w:style w:type="character" w:customStyle="1" w:styleId="8">
    <w:name w:val="页脚 Char"/>
    <w:basedOn w:val="4"/>
    <w:link w:val="2"/>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115</Words>
  <Characters>659</Characters>
  <Lines>5</Lines>
  <Paragraphs>1</Paragraphs>
  <ScaleCrop>false</ScaleCrop>
  <LinksUpToDate>false</LinksUpToDate>
  <CharactersWithSpaces>773</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2017-09-28T07:34:00Z</dcterms:created>
  <dc:creator>ZD</dc:creator>
  <cp:lastModifiedBy>公共上网机01</cp:lastModifiedBy>
  <dcterms:modified xsi:type="dcterms:W3CDTF">2018-03-06T03:02:14Z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