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宋体"/>
          <w:color w:val="333333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36"/>
          <w:szCs w:val="36"/>
        </w:rPr>
        <w:t>有色金属矿产地质调查中心</w:t>
      </w:r>
    </w:p>
    <w:p>
      <w:pPr>
        <w:widowControl/>
        <w:spacing w:line="600" w:lineRule="atLeast"/>
        <w:jc w:val="center"/>
        <w:outlineLvl w:val="1"/>
        <w:rPr>
          <w:rFonts w:ascii="微软雅黑" w:hAnsi="微软雅黑" w:eastAsia="微软雅黑" w:cs="宋体"/>
          <w:color w:val="333333"/>
          <w:kern w:val="36"/>
          <w:sz w:val="36"/>
          <w:szCs w:val="36"/>
        </w:rPr>
      </w:pPr>
      <w:r>
        <w:rPr>
          <w:rFonts w:hint="eastAsia" w:ascii="微软雅黑" w:hAnsi="微软雅黑" w:eastAsia="微软雅黑" w:cs="宋体"/>
          <w:color w:val="333333"/>
          <w:kern w:val="36"/>
          <w:sz w:val="36"/>
          <w:szCs w:val="36"/>
        </w:rPr>
        <w:t xml:space="preserve">2018年应届毕业生公开招聘公告 </w:t>
      </w:r>
    </w:p>
    <w:p>
      <w:pPr>
        <w:widowControl/>
        <w:spacing w:line="600" w:lineRule="atLeast"/>
        <w:jc w:val="center"/>
        <w:outlineLvl w:val="1"/>
        <w:rPr>
          <w:rFonts w:ascii="微软雅黑" w:hAnsi="微软雅黑" w:eastAsia="微软雅黑" w:cs="宋体"/>
          <w:color w:val="333333"/>
          <w:kern w:val="36"/>
          <w:sz w:val="36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有色金属矿产地质调查中心是正局级事业单位，隶属国务院国有资产监督管理委员会。主要从事矿产地质调查与勘查、区域地质调查、地球物理与地球化学勘查、遥感地质调查、水工环地质调查、信息咨询与技术服务等业务。拥有区域地质调查、固体矿产勘查、遥感地质调查、地球物理勘查、钻探施工等甲级资质，以及相关业务的资质证书和质量管理体系认证证书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根据工作需要，按照《事业单位公开招聘人员暂行规定》，拟公开招聘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名2018年应届高校毕业生，现将有关事项公告如下：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一、报名条件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（一）遵守中华人民共和国宪法和法律，具有良好的道德品行。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（二）具有招聘职位所需的专业背景和工作技能。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（三）具有正常履行岗位职责的身体条件。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（四）全日制国家高等教育院校2018年应届毕业生（定向培养、委托培养生除外）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，博士生年龄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35周岁以下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（五）具有招聘职位所要求的其他资格条件。</w:t>
      </w:r>
      <w:bookmarkStart w:id="0" w:name="_GoBack"/>
      <w:bookmarkEnd w:id="0"/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二、报考程序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（一）招聘职位</w:t>
      </w:r>
    </w:p>
    <w:tbl>
      <w:tblPr>
        <w:tblStyle w:val="8"/>
        <w:tblW w:w="9452" w:type="dxa"/>
        <w:jc w:val="center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5"/>
        <w:gridCol w:w="992"/>
        <w:gridCol w:w="1559"/>
        <w:gridCol w:w="1134"/>
        <w:gridCol w:w="1843"/>
        <w:gridCol w:w="1276"/>
        <w:gridCol w:w="16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具体工作部门</w:t>
            </w:r>
          </w:p>
        </w:tc>
        <w:tc>
          <w:tcPr>
            <w:tcW w:w="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1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</w:rPr>
              <w:t>其他要求</w:t>
            </w:r>
            <w:r>
              <w:rPr>
                <w:rFonts w:hint="eastAsia" w:ascii="宋体" w:hAnsi="宋体" w:eastAsia="宋体" w:cs="宋体"/>
                <w:vanish/>
                <w:color w:val="333333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项目组</w:t>
            </w:r>
          </w:p>
        </w:tc>
        <w:tc>
          <w:tcPr>
            <w:tcW w:w="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项目技术人员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京外</w:t>
            </w:r>
          </w:p>
        </w:tc>
        <w:tc>
          <w:tcPr>
            <w:tcW w:w="1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博士研究生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能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适应野外地质工作，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可以经常性出差。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项目组</w:t>
            </w:r>
          </w:p>
        </w:tc>
        <w:tc>
          <w:tcPr>
            <w:tcW w:w="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5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数据库</w:t>
            </w:r>
            <w:r>
              <w:rPr>
                <w:rFonts w:hint="eastAsia" w:ascii="Courier New" w:hAnsi="Courier New" w:eastAsia="宋体" w:cs="Courier New"/>
                <w:kern w:val="0"/>
                <w:sz w:val="20"/>
                <w:szCs w:val="20"/>
              </w:rPr>
              <w:t>管理</w:t>
            </w:r>
          </w:p>
        </w:tc>
        <w:tc>
          <w:tcPr>
            <w:tcW w:w="11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京内</w:t>
            </w:r>
          </w:p>
        </w:tc>
        <w:tc>
          <w:tcPr>
            <w:tcW w:w="18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Courier New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本科</w:t>
            </w:r>
          </w:p>
        </w:tc>
        <w:tc>
          <w:tcPr>
            <w:tcW w:w="1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（二）报名时间及方式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201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日前将个人简历及《有色金属矿产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地质调查中心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招聘报名登记表》发送至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cnncmhr@126.com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，邮件及附件标题按以下格式注明：姓名+学历+学校名称。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（三）资格审查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根据招聘要求对报名人员进行资格审查和简历筛选,确认面试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人员入围人选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（四）面试及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笔试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对面试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入围人员进行面试及笔试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（五）体检和考察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按照考试成绩由高到低的顺序，确定进入体检和考察的人选。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（六）公示和聘用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根据有关规定和标准，从考试成绩、考察情况和体检合格人员中综合考虑，择优确定拟聘用人选，并予以公示。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对决定聘用的人员，实行试用期制度。试用期满后经考核合格，予以正式聘用；不合格，取消聘用资格。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三、咨询电话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联 系 人：赵仕玲，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王向兰</w:t>
      </w:r>
    </w:p>
    <w:p>
      <w:pPr>
        <w:widowControl/>
        <w:spacing w:line="360" w:lineRule="auto"/>
        <w:ind w:firstLine="48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联系电话：010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-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84922887</w:t>
      </w:r>
    </w:p>
    <w:p>
      <w:pPr>
        <w:widowControl/>
        <w:spacing w:line="360" w:lineRule="auto"/>
        <w:ind w:firstLine="48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E-mail：  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cnncmhr@126.com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　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附件：</w:t>
      </w:r>
      <w:r>
        <w:fldChar w:fldCharType="begin"/>
      </w:r>
      <w:r>
        <w:instrText xml:space="preserve"> HYPERLINK "http://www.sasac.gov.cn/n85881/n85911/c2548951/part/2548972.xls" </w:instrText>
      </w:r>
      <w:r>
        <w:fldChar w:fldCharType="separate"/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有色金属矿产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地质调查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中心招聘报名登记表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fldChar w:fldCharType="end"/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　</w:t>
      </w: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　　　　　　　　　　有色金属矿产地质调查中心</w:t>
      </w: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　　　　　　　　　　201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</w:t>
      </w: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tbl>
      <w:tblPr>
        <w:tblStyle w:val="8"/>
        <w:tblpPr w:leftFromText="180" w:rightFromText="180" w:vertAnchor="page" w:horzAnchor="margin" w:tblpXSpec="center" w:tblpY="1771"/>
        <w:tblW w:w="100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885"/>
        <w:gridCol w:w="332"/>
        <w:gridCol w:w="518"/>
        <w:gridCol w:w="675"/>
        <w:gridCol w:w="1134"/>
        <w:gridCol w:w="142"/>
        <w:gridCol w:w="601"/>
        <w:gridCol w:w="816"/>
        <w:gridCol w:w="426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有色金属矿产地质调查中心招聘报名登记表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3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户口地址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教育背景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（从高中写起）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计算机操作技能</w:t>
            </w:r>
          </w:p>
        </w:tc>
        <w:tc>
          <w:tcPr>
            <w:tcW w:w="3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取得的各类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3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附件：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DC"/>
    <w:rsid w:val="00030EE0"/>
    <w:rsid w:val="000A544C"/>
    <w:rsid w:val="000C424F"/>
    <w:rsid w:val="00182890"/>
    <w:rsid w:val="001C27D3"/>
    <w:rsid w:val="00213ADD"/>
    <w:rsid w:val="0025703C"/>
    <w:rsid w:val="00275E3E"/>
    <w:rsid w:val="00305A11"/>
    <w:rsid w:val="003A104D"/>
    <w:rsid w:val="003F5876"/>
    <w:rsid w:val="003F7F32"/>
    <w:rsid w:val="00427EF0"/>
    <w:rsid w:val="006300DC"/>
    <w:rsid w:val="00645231"/>
    <w:rsid w:val="00667369"/>
    <w:rsid w:val="00680FEE"/>
    <w:rsid w:val="007425BC"/>
    <w:rsid w:val="007A5F0B"/>
    <w:rsid w:val="008010A9"/>
    <w:rsid w:val="00837EEC"/>
    <w:rsid w:val="00860AB1"/>
    <w:rsid w:val="008C3851"/>
    <w:rsid w:val="008D6A40"/>
    <w:rsid w:val="00981428"/>
    <w:rsid w:val="00A24A2A"/>
    <w:rsid w:val="00A65FA8"/>
    <w:rsid w:val="00AD4800"/>
    <w:rsid w:val="00B0087E"/>
    <w:rsid w:val="00B5546F"/>
    <w:rsid w:val="00B826F4"/>
    <w:rsid w:val="00BC27E7"/>
    <w:rsid w:val="00C2284B"/>
    <w:rsid w:val="00C345D0"/>
    <w:rsid w:val="00C64244"/>
    <w:rsid w:val="00C72348"/>
    <w:rsid w:val="00D95C41"/>
    <w:rsid w:val="00E24DD4"/>
    <w:rsid w:val="00E461E2"/>
    <w:rsid w:val="00EB3772"/>
    <w:rsid w:val="00EB7358"/>
    <w:rsid w:val="00F158A8"/>
    <w:rsid w:val="00FB63DE"/>
    <w:rsid w:val="2B521F8C"/>
    <w:rsid w:val="3360086C"/>
    <w:rsid w:val="57366A3E"/>
    <w:rsid w:val="5A4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1207</Characters>
  <Lines>10</Lines>
  <Paragraphs>2</Paragraphs>
  <ScaleCrop>false</ScaleCrop>
  <LinksUpToDate>false</LinksUpToDate>
  <CharactersWithSpaces>1416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2017-10-26T03:44:00Z</dcterms:created>
  <dc:creator>user</dc:creator>
  <cp:lastModifiedBy>zsl</cp:lastModifiedBy>
  <cp:lastPrinted>2018-03-01T00:30:00Z</cp:lastPrinted>
  <dcterms:modified xsi:type="dcterms:W3CDTF">2018-04-03T03:02:30Z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