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E39" w:rsidRDefault="00687A47" w:rsidP="00687A47">
      <w:pPr>
        <w:jc w:val="center"/>
        <w:rPr>
          <w:rFonts w:ascii="仿宋" w:eastAsia="仿宋" w:hAnsi="仿宋"/>
          <w:b/>
          <w:sz w:val="36"/>
          <w:szCs w:val="32"/>
        </w:rPr>
      </w:pPr>
      <w:proofErr w:type="gramStart"/>
      <w:r w:rsidRPr="00292BB9">
        <w:rPr>
          <w:rFonts w:ascii="仿宋" w:eastAsia="仿宋" w:hAnsi="仿宋" w:hint="eastAsia"/>
          <w:b/>
          <w:sz w:val="36"/>
          <w:szCs w:val="32"/>
        </w:rPr>
        <w:t>申万宏源证券</w:t>
      </w:r>
      <w:proofErr w:type="gramEnd"/>
      <w:r w:rsidR="0039321C" w:rsidRPr="00292BB9">
        <w:rPr>
          <w:rFonts w:ascii="仿宋" w:eastAsia="仿宋" w:hAnsi="仿宋" w:hint="eastAsia"/>
          <w:b/>
          <w:sz w:val="36"/>
          <w:szCs w:val="32"/>
        </w:rPr>
        <w:t>201</w:t>
      </w:r>
      <w:r w:rsidR="00F72755" w:rsidRPr="00292BB9">
        <w:rPr>
          <w:rFonts w:ascii="仿宋" w:eastAsia="仿宋" w:hAnsi="仿宋"/>
          <w:b/>
          <w:sz w:val="36"/>
          <w:szCs w:val="32"/>
        </w:rPr>
        <w:t>9</w:t>
      </w:r>
      <w:r w:rsidR="00F72755" w:rsidRPr="00292BB9">
        <w:rPr>
          <w:rFonts w:ascii="仿宋" w:eastAsia="仿宋" w:hAnsi="仿宋" w:hint="eastAsia"/>
          <w:b/>
          <w:sz w:val="36"/>
          <w:szCs w:val="32"/>
        </w:rPr>
        <w:t>校园</w:t>
      </w:r>
      <w:r w:rsidR="0039321C" w:rsidRPr="00292BB9">
        <w:rPr>
          <w:rFonts w:ascii="仿宋" w:eastAsia="仿宋" w:hAnsi="仿宋" w:hint="eastAsia"/>
          <w:b/>
          <w:sz w:val="36"/>
          <w:szCs w:val="32"/>
        </w:rPr>
        <w:t>招聘</w:t>
      </w:r>
    </w:p>
    <w:p w:rsidR="00687A47" w:rsidRPr="00292BB9" w:rsidRDefault="0077739C" w:rsidP="00687A47">
      <w:pPr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信息技术专场</w:t>
      </w:r>
    </w:p>
    <w:p w:rsidR="00594BD4" w:rsidRDefault="00C0427D" w:rsidP="00CF3989">
      <w:pPr>
        <w:spacing w:line="44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时间：</w:t>
      </w:r>
      <w:r>
        <w:rPr>
          <w:rFonts w:ascii="Times New Roman" w:eastAsia="仿宋" w:hAnsi="Times New Roman" w:cs="Times New Roman" w:hint="eastAsia"/>
          <w:sz w:val="24"/>
          <w:szCs w:val="24"/>
        </w:rPr>
        <w:t>2018</w:t>
      </w:r>
      <w:r>
        <w:rPr>
          <w:rFonts w:ascii="Times New Roman" w:eastAsia="仿宋" w:hAnsi="Times New Roman" w:cs="Times New Roman" w:hint="eastAsia"/>
          <w:sz w:val="24"/>
          <w:szCs w:val="24"/>
        </w:rPr>
        <w:t>年</w:t>
      </w:r>
      <w:r>
        <w:rPr>
          <w:rFonts w:ascii="Times New Roman" w:eastAsia="仿宋" w:hAnsi="Times New Roman" w:cs="Times New Roman" w:hint="eastAsia"/>
          <w:sz w:val="24"/>
          <w:szCs w:val="24"/>
        </w:rPr>
        <w:t>10</w:t>
      </w:r>
      <w:r>
        <w:rPr>
          <w:rFonts w:ascii="Times New Roman" w:eastAsia="仿宋" w:hAnsi="Times New Roman" w:cs="Times New Roman" w:hint="eastAsia"/>
          <w:sz w:val="24"/>
          <w:szCs w:val="24"/>
        </w:rPr>
        <w:t>月</w:t>
      </w:r>
      <w:r>
        <w:rPr>
          <w:rFonts w:ascii="Times New Roman" w:eastAsia="仿宋" w:hAnsi="Times New Roman" w:cs="Times New Roman" w:hint="eastAsia"/>
          <w:sz w:val="24"/>
          <w:szCs w:val="24"/>
        </w:rPr>
        <w:t>10</w:t>
      </w:r>
      <w:r>
        <w:rPr>
          <w:rFonts w:ascii="Times New Roman" w:eastAsia="仿宋" w:hAnsi="Times New Roman" w:cs="Times New Roman" w:hint="eastAsia"/>
          <w:sz w:val="24"/>
          <w:szCs w:val="24"/>
        </w:rPr>
        <w:t>日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19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00~21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00</w:t>
      </w:r>
    </w:p>
    <w:p w:rsidR="00C0427D" w:rsidRDefault="00C0427D" w:rsidP="00CF3989">
      <w:pPr>
        <w:spacing w:line="440" w:lineRule="exact"/>
        <w:ind w:firstLine="420"/>
        <w:rPr>
          <w:rFonts w:ascii="Times New Roman" w:eastAsia="仿宋" w:hAnsi="Times New Roman" w:cs="Times New Roman" w:hint="eastAsia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地点：北京理工大学（本部）主楼</w:t>
      </w:r>
      <w:r>
        <w:rPr>
          <w:rFonts w:ascii="Times New Roman" w:eastAsia="仿宋" w:hAnsi="Times New Roman" w:cs="Times New Roman" w:hint="eastAsia"/>
          <w:sz w:val="24"/>
          <w:szCs w:val="24"/>
        </w:rPr>
        <w:t>241</w:t>
      </w:r>
      <w:bookmarkStart w:id="0" w:name="_GoBack"/>
      <w:bookmarkEnd w:id="0"/>
    </w:p>
    <w:p w:rsidR="0077739C" w:rsidRPr="00CF3989" w:rsidRDefault="0077739C" w:rsidP="00CF3989">
      <w:pPr>
        <w:spacing w:line="44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proofErr w:type="gramStart"/>
      <w:r w:rsidRPr="00CF3989">
        <w:rPr>
          <w:rFonts w:ascii="Times New Roman" w:eastAsia="仿宋" w:hAnsi="Times New Roman" w:cs="Times New Roman" w:hint="eastAsia"/>
          <w:sz w:val="24"/>
          <w:szCs w:val="24"/>
        </w:rPr>
        <w:t>申万宏源证券</w:t>
      </w:r>
      <w:proofErr w:type="gramEnd"/>
      <w:r w:rsidRPr="00CF3989">
        <w:rPr>
          <w:rFonts w:ascii="Times New Roman" w:eastAsia="仿宋" w:hAnsi="Times New Roman" w:cs="Times New Roman" w:hint="eastAsia"/>
          <w:sz w:val="24"/>
          <w:szCs w:val="24"/>
        </w:rPr>
        <w:t>201</w:t>
      </w:r>
      <w:r w:rsidRPr="00CF3989">
        <w:rPr>
          <w:rFonts w:ascii="Times New Roman" w:eastAsia="仿宋" w:hAnsi="Times New Roman" w:cs="Times New Roman"/>
          <w:sz w:val="24"/>
          <w:szCs w:val="24"/>
        </w:rPr>
        <w:t>9</w:t>
      </w:r>
      <w:r w:rsidRPr="00CF3989">
        <w:rPr>
          <w:rFonts w:ascii="Times New Roman" w:eastAsia="仿宋" w:hAnsi="Times New Roman" w:cs="Times New Roman"/>
          <w:sz w:val="24"/>
          <w:szCs w:val="24"/>
        </w:rPr>
        <w:t>校园招聘正式启动</w:t>
      </w:r>
      <w:r w:rsidR="004E04E2">
        <w:rPr>
          <w:rFonts w:ascii="Times New Roman" w:eastAsia="仿宋" w:hAnsi="Times New Roman" w:cs="Times New Roman" w:hint="eastAsia"/>
          <w:sz w:val="24"/>
          <w:szCs w:val="24"/>
        </w:rPr>
        <w:t>了</w:t>
      </w:r>
      <w:r w:rsidR="00771621">
        <w:rPr>
          <w:rFonts w:ascii="Times New Roman" w:eastAsia="仿宋" w:hAnsi="Times New Roman" w:cs="Times New Roman" w:hint="eastAsia"/>
          <w:sz w:val="24"/>
          <w:szCs w:val="24"/>
        </w:rPr>
        <w:t>！</w:t>
      </w:r>
      <w:r w:rsidRPr="00CF3989">
        <w:rPr>
          <w:rFonts w:ascii="Times New Roman" w:eastAsia="仿宋" w:hAnsi="Times New Roman" w:cs="Times New Roman"/>
          <w:sz w:val="24"/>
          <w:szCs w:val="24"/>
        </w:rPr>
        <w:t>总部及分支机构多个信息技术岗位</w:t>
      </w:r>
      <w:r w:rsidR="00CF3989">
        <w:rPr>
          <w:rFonts w:ascii="Times New Roman" w:eastAsia="仿宋" w:hAnsi="Times New Roman" w:cs="Times New Roman"/>
          <w:sz w:val="24"/>
          <w:szCs w:val="24"/>
        </w:rPr>
        <w:t>虚位以待</w:t>
      </w:r>
      <w:r w:rsidR="00CF3989">
        <w:rPr>
          <w:rFonts w:ascii="Times New Roman" w:eastAsia="仿宋" w:hAnsi="Times New Roman" w:cs="Times New Roman" w:hint="eastAsia"/>
          <w:sz w:val="24"/>
          <w:szCs w:val="24"/>
        </w:rPr>
        <w:t>，</w:t>
      </w:r>
      <w:proofErr w:type="gramStart"/>
      <w:r w:rsidR="00CF3989">
        <w:rPr>
          <w:rFonts w:ascii="Times New Roman" w:eastAsia="仿宋" w:hAnsi="Times New Roman" w:cs="Times New Roman"/>
          <w:sz w:val="24"/>
          <w:szCs w:val="24"/>
        </w:rPr>
        <w:t>含软件</w:t>
      </w:r>
      <w:proofErr w:type="gramEnd"/>
      <w:r w:rsidR="00CF3989">
        <w:rPr>
          <w:rFonts w:ascii="Times New Roman" w:eastAsia="仿宋" w:hAnsi="Times New Roman" w:cs="Times New Roman"/>
          <w:sz w:val="24"/>
          <w:szCs w:val="24"/>
        </w:rPr>
        <w:t>研发</w:t>
      </w:r>
      <w:r w:rsidR="00CF3989">
        <w:rPr>
          <w:rFonts w:ascii="Times New Roman" w:eastAsia="仿宋" w:hAnsi="Times New Roman" w:cs="Times New Roman" w:hint="eastAsia"/>
          <w:sz w:val="24"/>
          <w:szCs w:val="24"/>
        </w:rPr>
        <w:t>、系统运维、应用管理</w:t>
      </w:r>
      <w:r w:rsidR="004E04E2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4E04E2">
        <w:rPr>
          <w:rFonts w:ascii="Times New Roman" w:eastAsia="仿宋" w:hAnsi="Times New Roman" w:cs="Times New Roman"/>
          <w:sz w:val="24"/>
          <w:szCs w:val="24"/>
        </w:rPr>
        <w:t>系统开发</w:t>
      </w:r>
      <w:r w:rsidR="00771621">
        <w:rPr>
          <w:rFonts w:ascii="Times New Roman" w:eastAsia="仿宋" w:hAnsi="Times New Roman" w:cs="Times New Roman" w:hint="eastAsia"/>
          <w:sz w:val="24"/>
          <w:szCs w:val="24"/>
        </w:rPr>
        <w:t>等招聘方向，面向</w:t>
      </w:r>
      <w:r w:rsidR="00771621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771621">
        <w:rPr>
          <w:rFonts w:ascii="Times New Roman" w:eastAsia="仿宋" w:hAnsi="Times New Roman" w:cs="Times New Roman"/>
          <w:sz w:val="24"/>
          <w:szCs w:val="24"/>
        </w:rPr>
        <w:t>019</w:t>
      </w:r>
      <w:r w:rsidR="00771621">
        <w:rPr>
          <w:rFonts w:ascii="Times New Roman" w:eastAsia="仿宋" w:hAnsi="Times New Roman" w:cs="Times New Roman"/>
          <w:sz w:val="24"/>
          <w:szCs w:val="24"/>
        </w:rPr>
        <w:t>届全日制本科及以上学历</w:t>
      </w:r>
      <w:r w:rsidR="004E04E2" w:rsidRPr="004E04E2">
        <w:rPr>
          <w:rFonts w:ascii="Times New Roman" w:eastAsia="仿宋" w:hAnsi="Times New Roman" w:cs="Times New Roman" w:hint="eastAsia"/>
          <w:sz w:val="24"/>
          <w:szCs w:val="24"/>
        </w:rPr>
        <w:t>信息技术、通信等计算机相关专业</w:t>
      </w:r>
      <w:r w:rsidR="00771621">
        <w:rPr>
          <w:rFonts w:ascii="Times New Roman" w:eastAsia="仿宋" w:hAnsi="Times New Roman" w:cs="Times New Roman"/>
          <w:sz w:val="24"/>
          <w:szCs w:val="24"/>
        </w:rPr>
        <w:t>学生</w:t>
      </w:r>
      <w:r w:rsidR="00771621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771621">
        <w:rPr>
          <w:rFonts w:ascii="Times New Roman" w:eastAsia="仿宋" w:hAnsi="Times New Roman" w:cs="Times New Roman"/>
          <w:sz w:val="24"/>
          <w:szCs w:val="24"/>
        </w:rPr>
        <w:t>快来投递简历吧</w:t>
      </w:r>
      <w:r w:rsidR="00771621">
        <w:rPr>
          <w:rFonts w:ascii="Times New Roman" w:eastAsia="仿宋" w:hAnsi="Times New Roman" w:cs="Times New Roman" w:hint="eastAsia"/>
          <w:sz w:val="24"/>
          <w:szCs w:val="24"/>
        </w:rPr>
        <w:t>，</w:t>
      </w:r>
      <w:proofErr w:type="gramStart"/>
      <w:r w:rsidR="00771621">
        <w:rPr>
          <w:rFonts w:ascii="Times New Roman" w:eastAsia="仿宋" w:hAnsi="Times New Roman" w:cs="Times New Roman"/>
          <w:sz w:val="24"/>
          <w:szCs w:val="24"/>
        </w:rPr>
        <w:t>申万宏</w:t>
      </w:r>
      <w:proofErr w:type="gramEnd"/>
      <w:r w:rsidR="00771621">
        <w:rPr>
          <w:rFonts w:ascii="Times New Roman" w:eastAsia="仿宋" w:hAnsi="Times New Roman" w:cs="Times New Roman"/>
          <w:sz w:val="24"/>
          <w:szCs w:val="24"/>
        </w:rPr>
        <w:t>源期待你的加入</w:t>
      </w:r>
      <w:r w:rsidR="00771621">
        <w:rPr>
          <w:rFonts w:ascii="Times New Roman" w:eastAsia="仿宋" w:hAnsi="Times New Roman" w:cs="Times New Roman" w:hint="eastAsia"/>
          <w:sz w:val="24"/>
          <w:szCs w:val="24"/>
        </w:rPr>
        <w:t>！</w:t>
      </w:r>
    </w:p>
    <w:p w:rsidR="00771621" w:rsidRPr="00771621" w:rsidRDefault="00771621" w:rsidP="009364D1">
      <w:pPr>
        <w:spacing w:line="440" w:lineRule="exact"/>
        <w:rPr>
          <w:rFonts w:ascii="Times New Roman" w:eastAsia="仿宋" w:hAnsi="Times New Roman" w:cs="Times New Roman"/>
          <w:sz w:val="24"/>
          <w:szCs w:val="24"/>
        </w:rPr>
      </w:pPr>
    </w:p>
    <w:p w:rsidR="009364D1" w:rsidRPr="0039321C" w:rsidRDefault="009364D1" w:rsidP="009364D1">
      <w:pPr>
        <w:spacing w:line="440" w:lineRule="exact"/>
        <w:rPr>
          <w:rFonts w:ascii="Times New Roman" w:eastAsia="仿宋" w:hAnsi="Times New Roman" w:cs="Times New Roman"/>
          <w:b/>
          <w:sz w:val="24"/>
          <w:szCs w:val="24"/>
        </w:rPr>
      </w:pPr>
      <w:r w:rsidRPr="00174B70">
        <w:rPr>
          <w:rFonts w:ascii="仿宋" w:eastAsia="仿宋" w:hAnsi="仿宋" w:cs="Times New Roman" w:hint="eastAsia"/>
          <w:b/>
          <w:sz w:val="24"/>
          <w:szCs w:val="24"/>
        </w:rPr>
        <w:t>○</w:t>
      </w:r>
      <w:r w:rsidRPr="00174B70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</w:t>
      </w:r>
      <w:r w:rsidR="001E64E1">
        <w:rPr>
          <w:rFonts w:ascii="Times New Roman" w:eastAsia="仿宋" w:hAnsi="Times New Roman" w:cs="Times New Roman" w:hint="eastAsia"/>
          <w:b/>
          <w:sz w:val="24"/>
          <w:szCs w:val="24"/>
        </w:rPr>
        <w:t>关于我们</w:t>
      </w:r>
    </w:p>
    <w:p w:rsidR="009364D1" w:rsidRDefault="001E64E1" w:rsidP="009364D1">
      <w:pPr>
        <w:spacing w:line="44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proofErr w:type="gramStart"/>
      <w:r w:rsidRPr="001E64E1">
        <w:rPr>
          <w:rFonts w:ascii="Times New Roman" w:eastAsia="仿宋" w:hAnsi="Times New Roman" w:cs="Times New Roman" w:hint="eastAsia"/>
          <w:sz w:val="24"/>
          <w:szCs w:val="24"/>
        </w:rPr>
        <w:t>申万宏源证券</w:t>
      </w:r>
      <w:proofErr w:type="gramEnd"/>
      <w:r w:rsidR="00C24243">
        <w:rPr>
          <w:rFonts w:ascii="Times New Roman" w:eastAsia="仿宋" w:hAnsi="Times New Roman" w:cs="Times New Roman" w:hint="eastAsia"/>
          <w:sz w:val="24"/>
          <w:szCs w:val="24"/>
        </w:rPr>
        <w:t>有限公司（简称“申万宏源”），是由新中国</w:t>
      </w:r>
      <w:r w:rsidR="00C24243" w:rsidRPr="00C24243">
        <w:rPr>
          <w:rFonts w:ascii="Times New Roman" w:eastAsia="仿宋" w:hAnsi="Times New Roman" w:cs="Times New Roman" w:hint="eastAsia"/>
          <w:b/>
          <w:sz w:val="24"/>
          <w:szCs w:val="24"/>
        </w:rPr>
        <w:t>第一家</w:t>
      </w:r>
      <w:r w:rsidR="00C24243">
        <w:rPr>
          <w:rFonts w:ascii="Times New Roman" w:eastAsia="仿宋" w:hAnsi="Times New Roman" w:cs="Times New Roman" w:hint="eastAsia"/>
          <w:sz w:val="24"/>
          <w:szCs w:val="24"/>
        </w:rPr>
        <w:t>股份制证券公司—申银万国证券股份有限公司与国内资本市场</w:t>
      </w:r>
      <w:r w:rsidR="00C24243" w:rsidRPr="00C24243">
        <w:rPr>
          <w:rFonts w:ascii="Times New Roman" w:eastAsia="仿宋" w:hAnsi="Times New Roman" w:cs="Times New Roman" w:hint="eastAsia"/>
          <w:b/>
          <w:sz w:val="24"/>
          <w:szCs w:val="24"/>
        </w:rPr>
        <w:t>第一家</w:t>
      </w:r>
      <w:r w:rsidR="00C24243">
        <w:rPr>
          <w:rFonts w:ascii="Times New Roman" w:eastAsia="仿宋" w:hAnsi="Times New Roman" w:cs="Times New Roman" w:hint="eastAsia"/>
          <w:sz w:val="24"/>
          <w:szCs w:val="24"/>
        </w:rPr>
        <w:t>上市证券公司</w:t>
      </w:r>
      <w:proofErr w:type="gramStart"/>
      <w:r w:rsidR="00C24243">
        <w:rPr>
          <w:rFonts w:ascii="Times New Roman" w:eastAsia="仿宋" w:hAnsi="Times New Roman" w:cs="Times New Roman" w:hint="eastAsia"/>
          <w:sz w:val="24"/>
          <w:szCs w:val="24"/>
        </w:rPr>
        <w:t>—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宏源证</w:t>
      </w:r>
      <w:proofErr w:type="gramEnd"/>
      <w:r w:rsidRPr="001E64E1">
        <w:rPr>
          <w:rFonts w:ascii="Times New Roman" w:eastAsia="仿宋" w:hAnsi="Times New Roman" w:cs="Times New Roman" w:hint="eastAsia"/>
          <w:sz w:val="24"/>
          <w:szCs w:val="24"/>
        </w:rPr>
        <w:t>券股份有限公司，于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2015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年合并组建而成</w:t>
      </w:r>
      <w:r w:rsidR="00C24243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C24243" w:rsidRPr="0039321C">
        <w:rPr>
          <w:rFonts w:ascii="Times New Roman" w:eastAsia="仿宋" w:hAnsi="Times New Roman" w:cs="Times New Roman"/>
          <w:sz w:val="24"/>
          <w:szCs w:val="24"/>
        </w:rPr>
        <w:t>是国内规模最大、经营业务最齐全、营业网点分布最广泛的大型综合类证券公司之一，主要股东包括中投公司和中央汇金公司等。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公司注册资本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430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亿元，拥有员工近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8000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名，在全国设有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34</w:t>
      </w:r>
      <w:proofErr w:type="gramStart"/>
      <w:r w:rsidRPr="001E64E1">
        <w:rPr>
          <w:rFonts w:ascii="Times New Roman" w:eastAsia="仿宋" w:hAnsi="Times New Roman" w:cs="Times New Roman" w:hint="eastAsia"/>
          <w:sz w:val="24"/>
          <w:szCs w:val="24"/>
        </w:rPr>
        <w:t>家区域</w:t>
      </w:r>
      <w:proofErr w:type="gramEnd"/>
      <w:r w:rsidRPr="001E64E1">
        <w:rPr>
          <w:rFonts w:ascii="Times New Roman" w:eastAsia="仿宋" w:hAnsi="Times New Roman" w:cs="Times New Roman" w:hint="eastAsia"/>
          <w:sz w:val="24"/>
          <w:szCs w:val="24"/>
        </w:rPr>
        <w:t>分公司和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303</w:t>
      </w:r>
      <w:r w:rsidRPr="001E64E1">
        <w:rPr>
          <w:rFonts w:ascii="Times New Roman" w:eastAsia="仿宋" w:hAnsi="Times New Roman" w:cs="Times New Roman" w:hint="eastAsia"/>
          <w:sz w:val="24"/>
          <w:szCs w:val="24"/>
        </w:rPr>
        <w:t>家营业部（含西部证券），</w:t>
      </w:r>
      <w:r w:rsidR="009364D1" w:rsidRPr="0039321C">
        <w:rPr>
          <w:rFonts w:ascii="Times New Roman" w:eastAsia="仿宋" w:hAnsi="Times New Roman" w:cs="Times New Roman"/>
          <w:sz w:val="24"/>
          <w:szCs w:val="24"/>
        </w:rPr>
        <w:t>并设有香港、伦敦、东京、新加坡、首尔等海外分支机构。</w:t>
      </w:r>
    </w:p>
    <w:p w:rsidR="009364D1" w:rsidRPr="009364D1" w:rsidRDefault="009364D1" w:rsidP="009364D1">
      <w:pPr>
        <w:spacing w:line="44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</w:p>
    <w:p w:rsidR="007F7D99" w:rsidRPr="004F5949" w:rsidRDefault="007F7D99" w:rsidP="007F7D99">
      <w:pPr>
        <w:spacing w:line="440" w:lineRule="exact"/>
        <w:rPr>
          <w:rFonts w:ascii="仿宋" w:eastAsia="仿宋" w:hAnsi="仿宋" w:cs="Times New Roman"/>
          <w:b/>
          <w:sz w:val="24"/>
          <w:szCs w:val="24"/>
        </w:rPr>
      </w:pPr>
      <w:r w:rsidRPr="004F5949">
        <w:rPr>
          <w:rFonts w:ascii="仿宋" w:eastAsia="仿宋" w:hAnsi="仿宋" w:cs="Times New Roman" w:hint="eastAsia"/>
          <w:b/>
          <w:sz w:val="24"/>
          <w:szCs w:val="24"/>
        </w:rPr>
        <w:t>○ 招聘对象</w:t>
      </w:r>
    </w:p>
    <w:p w:rsidR="006D1F86" w:rsidRDefault="006D1F86" w:rsidP="007F7D99">
      <w:pPr>
        <w:spacing w:line="44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D1F86">
        <w:rPr>
          <w:rFonts w:ascii="仿宋" w:eastAsia="仿宋" w:hAnsi="仿宋" w:cs="Times New Roman" w:hint="eastAsia"/>
          <w:sz w:val="24"/>
          <w:szCs w:val="24"/>
        </w:rPr>
        <w:t>本次</w:t>
      </w:r>
      <w:proofErr w:type="gramStart"/>
      <w:r w:rsidRPr="006D1F86">
        <w:rPr>
          <w:rFonts w:ascii="仿宋" w:eastAsia="仿宋" w:hAnsi="仿宋" w:cs="Times New Roman" w:hint="eastAsia"/>
          <w:sz w:val="24"/>
          <w:szCs w:val="24"/>
        </w:rPr>
        <w:t>校招针对</w:t>
      </w:r>
      <w:proofErr w:type="gramEnd"/>
      <w:r w:rsidRPr="006D1F86">
        <w:rPr>
          <w:rFonts w:ascii="仿宋" w:eastAsia="仿宋" w:hAnsi="仿宋" w:cs="Times New Roman" w:hint="eastAsia"/>
          <w:b/>
          <w:color w:val="FF0000"/>
          <w:sz w:val="24"/>
          <w:szCs w:val="24"/>
        </w:rPr>
        <w:t>2019届</w:t>
      </w:r>
      <w:r w:rsidRPr="006D1F86">
        <w:rPr>
          <w:rFonts w:ascii="仿宋" w:eastAsia="仿宋" w:hAnsi="仿宋" w:cs="Times New Roman" w:hint="eastAsia"/>
          <w:sz w:val="24"/>
          <w:szCs w:val="24"/>
        </w:rPr>
        <w:t>在校学生进行招聘，国内毕业生毕业时间需在2019年1月1日至2019年7月31日之间，海外毕业生的毕业时间需在2018年5月1日至2019年7月31日之间，</w:t>
      </w:r>
      <w:r w:rsidRPr="00292BB9">
        <w:rPr>
          <w:rFonts w:ascii="仿宋" w:eastAsia="仿宋" w:hAnsi="仿宋" w:cs="Times New Roman" w:hint="eastAsia"/>
          <w:b/>
          <w:sz w:val="24"/>
          <w:szCs w:val="24"/>
        </w:rPr>
        <w:t>以将取得的最高学历毕业证书落款时间为准</w:t>
      </w:r>
      <w:r w:rsidRPr="006D1F86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7F7D99" w:rsidRPr="00C70B18" w:rsidRDefault="007F7D99" w:rsidP="007F7D99">
      <w:pPr>
        <w:spacing w:line="44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470EDB" w:rsidRDefault="00063A59" w:rsidP="0077739C">
      <w:pPr>
        <w:spacing w:afterLines="50" w:after="156" w:line="440" w:lineRule="exact"/>
        <w:rPr>
          <w:rFonts w:ascii="仿宋" w:eastAsia="仿宋" w:hAnsi="仿宋" w:cs="Times New Roman"/>
          <w:b/>
          <w:sz w:val="24"/>
          <w:szCs w:val="24"/>
        </w:rPr>
      </w:pPr>
      <w:r w:rsidRPr="004F5949">
        <w:rPr>
          <w:rFonts w:ascii="仿宋" w:eastAsia="仿宋" w:hAnsi="仿宋" w:cs="Times New Roman" w:hint="eastAsia"/>
          <w:b/>
          <w:sz w:val="24"/>
          <w:szCs w:val="24"/>
        </w:rPr>
        <w:t>○ 招聘</w:t>
      </w:r>
      <w:r w:rsidRPr="004F5949">
        <w:rPr>
          <w:rFonts w:ascii="仿宋" w:eastAsia="仿宋" w:hAnsi="仿宋" w:cs="Times New Roman"/>
          <w:b/>
          <w:sz w:val="24"/>
          <w:szCs w:val="24"/>
        </w:rPr>
        <w:t>需求</w:t>
      </w:r>
    </w:p>
    <w:p w:rsidR="004E04E2" w:rsidRDefault="004E04E2" w:rsidP="0077739C">
      <w:pPr>
        <w:spacing w:afterLines="50" w:after="156" w:line="440" w:lineRule="exact"/>
        <w:rPr>
          <w:rFonts w:ascii="仿宋" w:eastAsia="仿宋" w:hAnsi="仿宋" w:cs="Times New Roman"/>
          <w:b/>
          <w:sz w:val="24"/>
          <w:szCs w:val="24"/>
        </w:rPr>
      </w:pPr>
    </w:p>
    <w:tbl>
      <w:tblPr>
        <w:tblStyle w:val="2-1"/>
        <w:tblW w:w="8080" w:type="dxa"/>
        <w:jc w:val="center"/>
        <w:tblLook w:val="04A0" w:firstRow="1" w:lastRow="0" w:firstColumn="1" w:lastColumn="0" w:noHBand="0" w:noVBand="1"/>
      </w:tblPr>
      <w:tblGrid>
        <w:gridCol w:w="2694"/>
        <w:gridCol w:w="2693"/>
        <w:gridCol w:w="2693"/>
      </w:tblGrid>
      <w:tr w:rsidR="00C81A5F" w:rsidRPr="00C81A5F" w:rsidTr="00777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3"/>
            <w:shd w:val="clear" w:color="auto" w:fill="B8CCE4" w:themeFill="accent1" w:themeFillTint="66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总部信息技术岗</w:t>
            </w:r>
          </w:p>
        </w:tc>
      </w:tr>
      <w:tr w:rsidR="00D20BB5" w:rsidRPr="00C81A5F" w:rsidTr="0077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招聘方向</w:t>
            </w:r>
          </w:p>
        </w:tc>
        <w:tc>
          <w:tcPr>
            <w:tcW w:w="2693" w:type="dxa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软件研发方向</w:t>
            </w:r>
          </w:p>
        </w:tc>
        <w:tc>
          <w:tcPr>
            <w:tcW w:w="2693" w:type="dxa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系统运</w:t>
            </w:r>
            <w:proofErr w:type="gramStart"/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维方向</w:t>
            </w:r>
            <w:proofErr w:type="gramEnd"/>
          </w:p>
        </w:tc>
      </w:tr>
      <w:tr w:rsidR="00C81A5F" w:rsidRPr="00C81A5F" w:rsidTr="0077739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2693" w:type="dxa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上海/北京</w:t>
            </w:r>
          </w:p>
        </w:tc>
        <w:tc>
          <w:tcPr>
            <w:tcW w:w="2693" w:type="dxa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上海/北京</w:t>
            </w:r>
          </w:p>
        </w:tc>
      </w:tr>
      <w:tr w:rsidR="00C81A5F" w:rsidRPr="00C81A5F" w:rsidTr="0077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2693" w:type="dxa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C81A5F" w:rsidRPr="00C81A5F" w:rsidTr="0077739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  <w:hideMark/>
          </w:tcPr>
          <w:p w:rsidR="00C81A5F" w:rsidRPr="00C81A5F" w:rsidRDefault="00C81A5F" w:rsidP="00C81A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学历专业要求</w:t>
            </w:r>
          </w:p>
        </w:tc>
        <w:tc>
          <w:tcPr>
            <w:tcW w:w="5386" w:type="dxa"/>
            <w:gridSpan w:val="2"/>
            <w:vAlign w:val="center"/>
            <w:hideMark/>
          </w:tcPr>
          <w:p w:rsidR="00C81A5F" w:rsidRPr="00C81A5F" w:rsidRDefault="00C81A5F" w:rsidP="0043428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</w:t>
            </w:r>
            <w:r w:rsidR="0043428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</w:t>
            </w:r>
            <w:r w:rsidR="00434284">
              <w:rPr>
                <w:rFonts w:ascii="仿宋" w:eastAsia="仿宋" w:hAnsi="仿宋" w:cs="宋体"/>
                <w:color w:val="000000"/>
                <w:kern w:val="0"/>
                <w:sz w:val="22"/>
              </w:rPr>
              <w:t>技术</w:t>
            </w:r>
            <w:r w:rsidR="0043428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434284">
              <w:rPr>
                <w:rFonts w:ascii="仿宋" w:eastAsia="仿宋" w:hAnsi="仿宋" w:cs="宋体"/>
                <w:color w:val="000000"/>
                <w:kern w:val="0"/>
                <w:sz w:val="22"/>
              </w:rPr>
              <w:t>通信</w:t>
            </w:r>
            <w:r w:rsidR="0043428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等</w:t>
            </w:r>
            <w:r w:rsidRPr="00C81A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计算机相关专业</w:t>
            </w:r>
          </w:p>
        </w:tc>
      </w:tr>
    </w:tbl>
    <w:p w:rsidR="00470EDB" w:rsidRDefault="00470EDB" w:rsidP="00063A59">
      <w:pPr>
        <w:spacing w:line="440" w:lineRule="exact"/>
        <w:rPr>
          <w:rFonts w:ascii="仿宋" w:eastAsia="仿宋" w:hAnsi="仿宋" w:cs="Times New Roman"/>
          <w:b/>
          <w:sz w:val="24"/>
          <w:szCs w:val="24"/>
        </w:rPr>
      </w:pPr>
    </w:p>
    <w:tbl>
      <w:tblPr>
        <w:tblStyle w:val="2-1"/>
        <w:tblW w:w="6661" w:type="pct"/>
        <w:tblInd w:w="-1418" w:type="dxa"/>
        <w:tblLayout w:type="fixed"/>
        <w:tblLook w:val="04A0" w:firstRow="1" w:lastRow="0" w:firstColumn="1" w:lastColumn="0" w:noHBand="0" w:noVBand="1"/>
      </w:tblPr>
      <w:tblGrid>
        <w:gridCol w:w="1818"/>
        <w:gridCol w:w="1420"/>
        <w:gridCol w:w="730"/>
        <w:gridCol w:w="702"/>
        <w:gridCol w:w="715"/>
        <w:gridCol w:w="1421"/>
        <w:gridCol w:w="1419"/>
        <w:gridCol w:w="1419"/>
        <w:gridCol w:w="1421"/>
      </w:tblGrid>
      <w:tr w:rsidR="00C90A2F" w:rsidRPr="00634571" w:rsidTr="00634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B8CCE4" w:themeFill="accent1" w:themeFillTint="66"/>
            <w:vAlign w:val="center"/>
            <w:hideMark/>
          </w:tcPr>
          <w:p w:rsidR="00C90A2F" w:rsidRPr="00634571" w:rsidRDefault="00C90A2F" w:rsidP="006345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分支机构</w:t>
            </w:r>
            <w:r w:rsidRPr="006345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信息技术方向</w:t>
            </w: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470EDB" w:rsidRPr="00C90A2F" w:rsidTr="0063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涵盖分、子公司</w:t>
            </w:r>
          </w:p>
        </w:tc>
        <w:tc>
          <w:tcPr>
            <w:tcW w:w="64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上海分公司</w:t>
            </w:r>
          </w:p>
        </w:tc>
        <w:tc>
          <w:tcPr>
            <w:tcW w:w="970" w:type="pct"/>
            <w:gridSpan w:val="3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杭州分公司</w:t>
            </w:r>
          </w:p>
        </w:tc>
        <w:tc>
          <w:tcPr>
            <w:tcW w:w="64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江苏分公司</w:t>
            </w:r>
          </w:p>
        </w:tc>
        <w:tc>
          <w:tcPr>
            <w:tcW w:w="641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宁波分公司</w:t>
            </w:r>
          </w:p>
        </w:tc>
        <w:tc>
          <w:tcPr>
            <w:tcW w:w="641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吉林分公司</w:t>
            </w:r>
          </w:p>
        </w:tc>
        <w:tc>
          <w:tcPr>
            <w:tcW w:w="64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西部子公司</w:t>
            </w:r>
          </w:p>
        </w:tc>
      </w:tr>
      <w:tr w:rsidR="00470EDB" w:rsidRPr="00C90A2F" w:rsidTr="006345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64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330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杭州</w:t>
            </w:r>
          </w:p>
        </w:tc>
        <w:tc>
          <w:tcPr>
            <w:tcW w:w="317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衢州</w:t>
            </w:r>
          </w:p>
        </w:tc>
        <w:tc>
          <w:tcPr>
            <w:tcW w:w="323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桐乡</w:t>
            </w:r>
          </w:p>
        </w:tc>
        <w:tc>
          <w:tcPr>
            <w:tcW w:w="64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641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641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64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阜康</w:t>
            </w:r>
          </w:p>
        </w:tc>
      </w:tr>
      <w:tr w:rsidR="00470EDB" w:rsidRPr="00C90A2F" w:rsidTr="0063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64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0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1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1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70EDB" w:rsidRPr="00C90A2F" w:rsidTr="006345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学历专业要求</w:t>
            </w:r>
          </w:p>
        </w:tc>
        <w:tc>
          <w:tcPr>
            <w:tcW w:w="4178" w:type="pct"/>
            <w:gridSpan w:val="8"/>
            <w:vAlign w:val="center"/>
            <w:hideMark/>
          </w:tcPr>
          <w:p w:rsidR="00C90A2F" w:rsidRPr="00C90A2F" w:rsidRDefault="00C90A2F" w:rsidP="006345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0A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本科及以上学历，信息技术、通信等计算机相关专业</w:t>
            </w:r>
            <w:r w:rsidR="00D41B1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；当地生源优先</w:t>
            </w:r>
          </w:p>
        </w:tc>
      </w:tr>
    </w:tbl>
    <w:p w:rsidR="0077739C" w:rsidRPr="00C90A2F" w:rsidRDefault="0077739C" w:rsidP="00063A59">
      <w:pPr>
        <w:spacing w:line="440" w:lineRule="exact"/>
        <w:rPr>
          <w:rFonts w:ascii="仿宋" w:eastAsia="仿宋" w:hAnsi="仿宋" w:cs="Times New Roman"/>
          <w:b/>
          <w:sz w:val="24"/>
          <w:szCs w:val="24"/>
        </w:rPr>
      </w:pPr>
    </w:p>
    <w:p w:rsidR="00B6525F" w:rsidRPr="00F675C1" w:rsidRDefault="00063A59" w:rsidP="00063A59">
      <w:pPr>
        <w:spacing w:line="440" w:lineRule="exact"/>
        <w:rPr>
          <w:rFonts w:ascii="仿宋" w:eastAsia="仿宋" w:hAnsi="仿宋" w:cs="Times New Roman"/>
          <w:b/>
          <w:sz w:val="24"/>
          <w:szCs w:val="24"/>
        </w:rPr>
      </w:pPr>
      <w:r w:rsidRPr="004F5949">
        <w:rPr>
          <w:rFonts w:ascii="仿宋" w:eastAsia="仿宋" w:hAnsi="仿宋" w:cs="Times New Roman" w:hint="eastAsia"/>
          <w:b/>
          <w:sz w:val="24"/>
          <w:szCs w:val="24"/>
        </w:rPr>
        <w:t xml:space="preserve">○ </w:t>
      </w:r>
      <w:r w:rsidR="00D01800" w:rsidRPr="004F5949">
        <w:rPr>
          <w:rFonts w:ascii="Times New Roman" w:eastAsia="仿宋" w:hAnsi="Times New Roman" w:cs="Times New Roman"/>
          <w:b/>
          <w:sz w:val="24"/>
          <w:szCs w:val="24"/>
        </w:rPr>
        <w:t>宣讲</w:t>
      </w:r>
      <w:r w:rsidR="00036F7E">
        <w:rPr>
          <w:rFonts w:ascii="Times New Roman" w:eastAsia="仿宋" w:hAnsi="Times New Roman" w:cs="Times New Roman" w:hint="eastAsia"/>
          <w:sz w:val="24"/>
          <w:szCs w:val="24"/>
        </w:rPr>
        <w:t>·</w:t>
      </w:r>
      <w:r w:rsidR="00F675C1">
        <w:rPr>
          <w:rFonts w:ascii="Times New Roman" w:eastAsia="仿宋" w:hAnsi="Times New Roman" w:cs="Times New Roman"/>
          <w:b/>
          <w:sz w:val="24"/>
          <w:szCs w:val="24"/>
        </w:rPr>
        <w:t>招聘会行程</w:t>
      </w:r>
    </w:p>
    <w:p w:rsidR="00F675C1" w:rsidRDefault="00D01800" w:rsidP="00F675C1">
      <w:pPr>
        <w:spacing w:line="44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 w:rsidRPr="00063A59">
        <w:rPr>
          <w:rFonts w:ascii="Times New Roman" w:eastAsia="仿宋" w:hAnsi="Times New Roman" w:cs="Times New Roman"/>
          <w:sz w:val="24"/>
          <w:szCs w:val="24"/>
        </w:rPr>
        <w:t>公司将陆续在全国范围开展校园宣讲</w:t>
      </w:r>
      <w:r w:rsidR="00F675C1">
        <w:rPr>
          <w:rFonts w:ascii="Times New Roman" w:eastAsia="仿宋" w:hAnsi="Times New Roman" w:cs="Times New Roman"/>
          <w:sz w:val="24"/>
          <w:szCs w:val="24"/>
        </w:rPr>
        <w:t>交流</w:t>
      </w:r>
      <w:r w:rsidRPr="00063A59">
        <w:rPr>
          <w:rFonts w:ascii="Times New Roman" w:eastAsia="仿宋" w:hAnsi="Times New Roman" w:cs="Times New Roman"/>
          <w:sz w:val="24"/>
          <w:szCs w:val="24"/>
        </w:rPr>
        <w:t>会及</w:t>
      </w:r>
      <w:r w:rsidR="00F675C1">
        <w:rPr>
          <w:rFonts w:ascii="Times New Roman" w:eastAsia="仿宋" w:hAnsi="Times New Roman" w:cs="Times New Roman" w:hint="eastAsia"/>
          <w:sz w:val="24"/>
          <w:szCs w:val="24"/>
        </w:rPr>
        <w:t>招聘</w:t>
      </w:r>
      <w:r w:rsidR="00367335">
        <w:rPr>
          <w:rFonts w:ascii="Times New Roman" w:eastAsia="仿宋" w:hAnsi="Times New Roman" w:cs="Times New Roman" w:hint="eastAsia"/>
          <w:sz w:val="24"/>
          <w:szCs w:val="24"/>
        </w:rPr>
        <w:t>会等</w:t>
      </w:r>
      <w:r w:rsidR="004F5949">
        <w:rPr>
          <w:rFonts w:ascii="Times New Roman" w:eastAsia="仿宋" w:hAnsi="Times New Roman" w:cs="Times New Roman"/>
          <w:sz w:val="24"/>
          <w:szCs w:val="24"/>
        </w:rPr>
        <w:t>活动，具体行程安排</w:t>
      </w:r>
      <w:r w:rsidR="00515B63">
        <w:rPr>
          <w:rFonts w:ascii="Times New Roman" w:eastAsia="仿宋" w:hAnsi="Times New Roman" w:cs="Times New Roman" w:hint="eastAsia"/>
          <w:kern w:val="0"/>
          <w:sz w:val="24"/>
          <w:szCs w:val="24"/>
        </w:rPr>
        <w:t>请</w:t>
      </w:r>
      <w:proofErr w:type="gramStart"/>
      <w:r w:rsidR="00515B63">
        <w:rPr>
          <w:rFonts w:ascii="Times New Roman" w:eastAsia="仿宋" w:hAnsi="Times New Roman" w:cs="Times New Roman" w:hint="eastAsia"/>
          <w:kern w:val="0"/>
          <w:sz w:val="24"/>
          <w:szCs w:val="24"/>
        </w:rPr>
        <w:t>于官网校园</w:t>
      </w:r>
      <w:proofErr w:type="gramEnd"/>
      <w:r w:rsidR="00515B63">
        <w:rPr>
          <w:rFonts w:ascii="Times New Roman" w:eastAsia="仿宋" w:hAnsi="Times New Roman" w:cs="Times New Roman" w:hint="eastAsia"/>
          <w:kern w:val="0"/>
          <w:sz w:val="24"/>
          <w:szCs w:val="24"/>
        </w:rPr>
        <w:t>招聘首页的“宣讲·招聘会行程”查看</w:t>
      </w:r>
      <w:r w:rsidR="00F675C1" w:rsidRPr="00063A59">
        <w:rPr>
          <w:rFonts w:ascii="Times New Roman" w:eastAsia="仿宋" w:hAnsi="Times New Roman" w:cs="Times New Roman"/>
          <w:sz w:val="24"/>
          <w:szCs w:val="24"/>
        </w:rPr>
        <w:t>（</w:t>
      </w:r>
      <w:r w:rsidR="00F675C1">
        <w:rPr>
          <w:rFonts w:ascii="Times New Roman" w:eastAsia="仿宋" w:hAnsi="Times New Roman" w:cs="Times New Roman" w:hint="eastAsia"/>
          <w:sz w:val="24"/>
          <w:szCs w:val="24"/>
        </w:rPr>
        <w:t>将持续新增</w:t>
      </w:r>
      <w:r w:rsidR="00F675C1">
        <w:rPr>
          <w:rFonts w:ascii="Times New Roman" w:eastAsia="仿宋" w:hAnsi="Times New Roman" w:cs="Times New Roman"/>
          <w:sz w:val="24"/>
          <w:szCs w:val="24"/>
        </w:rPr>
        <w:t>或更新</w:t>
      </w:r>
      <w:r w:rsidR="00F675C1" w:rsidRPr="00063A59">
        <w:rPr>
          <w:rFonts w:ascii="Times New Roman" w:eastAsia="仿宋" w:hAnsi="Times New Roman" w:cs="Times New Roman"/>
          <w:sz w:val="24"/>
          <w:szCs w:val="24"/>
        </w:rPr>
        <w:t>）</w:t>
      </w:r>
      <w:r w:rsidR="00036F7E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9364D1" w:rsidRPr="00036F7E" w:rsidRDefault="009364D1" w:rsidP="00063A59">
      <w:pPr>
        <w:spacing w:line="440" w:lineRule="exact"/>
        <w:rPr>
          <w:rFonts w:ascii="仿宋" w:eastAsia="仿宋" w:hAnsi="仿宋" w:cs="Times New Roman"/>
          <w:b/>
          <w:sz w:val="24"/>
          <w:szCs w:val="24"/>
          <w:highlight w:val="yellow"/>
        </w:rPr>
      </w:pPr>
    </w:p>
    <w:p w:rsidR="00367335" w:rsidRDefault="006D1F86" w:rsidP="00063A59">
      <w:pPr>
        <w:spacing w:line="440" w:lineRule="exact"/>
        <w:rPr>
          <w:rFonts w:ascii="Times New Roman" w:eastAsia="仿宋" w:hAnsi="Times New Roman" w:cs="Times New Roman"/>
          <w:b/>
          <w:sz w:val="24"/>
          <w:szCs w:val="24"/>
        </w:rPr>
      </w:pPr>
      <w:r w:rsidRPr="006D1F86">
        <w:rPr>
          <w:rFonts w:ascii="Times New Roman" w:eastAsia="仿宋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68AFBA" wp14:editId="0C2A3449">
            <wp:simplePos x="0" y="0"/>
            <wp:positionH relativeFrom="page">
              <wp:posOffset>133350</wp:posOffset>
            </wp:positionH>
            <wp:positionV relativeFrom="paragraph">
              <wp:posOffset>395605</wp:posOffset>
            </wp:positionV>
            <wp:extent cx="7305675" cy="726440"/>
            <wp:effectExtent l="19050" t="0" r="28575" b="0"/>
            <wp:wrapTopAndBottom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  <w:r w:rsidR="00063A59" w:rsidRPr="004F5949">
        <w:rPr>
          <w:rFonts w:ascii="仿宋" w:eastAsia="仿宋" w:hAnsi="仿宋" w:cs="Times New Roman" w:hint="eastAsia"/>
          <w:b/>
          <w:sz w:val="24"/>
          <w:szCs w:val="24"/>
        </w:rPr>
        <w:t xml:space="preserve">○ </w:t>
      </w:r>
      <w:r w:rsidR="00F675C1">
        <w:rPr>
          <w:rFonts w:ascii="Times New Roman" w:eastAsia="仿宋" w:hAnsi="Times New Roman" w:cs="Times New Roman" w:hint="eastAsia"/>
          <w:b/>
          <w:sz w:val="24"/>
          <w:szCs w:val="24"/>
        </w:rPr>
        <w:t>招聘</w:t>
      </w:r>
      <w:r w:rsidR="001E64E1">
        <w:rPr>
          <w:rFonts w:ascii="Times New Roman" w:eastAsia="仿宋" w:hAnsi="Times New Roman" w:cs="Times New Roman" w:hint="eastAsia"/>
          <w:b/>
          <w:sz w:val="24"/>
          <w:szCs w:val="24"/>
        </w:rPr>
        <w:t>流程</w:t>
      </w:r>
    </w:p>
    <w:p w:rsidR="00B00C29" w:rsidRDefault="00B00C29" w:rsidP="007F7D99">
      <w:pPr>
        <w:spacing w:line="440" w:lineRule="exact"/>
        <w:rPr>
          <w:rFonts w:ascii="仿宋" w:eastAsia="仿宋" w:hAnsi="仿宋" w:cs="Times New Roman"/>
          <w:b/>
          <w:sz w:val="24"/>
          <w:szCs w:val="24"/>
          <w:highlight w:val="yellow"/>
        </w:rPr>
      </w:pPr>
    </w:p>
    <w:p w:rsidR="00D01800" w:rsidRPr="00063A59" w:rsidRDefault="00281B73" w:rsidP="00063A59">
      <w:pPr>
        <w:spacing w:line="440" w:lineRule="exact"/>
        <w:rPr>
          <w:rFonts w:ascii="Times New Roman" w:eastAsia="仿宋" w:hAnsi="Times New Roman" w:cs="Times New Roman"/>
          <w:b/>
          <w:sz w:val="24"/>
          <w:szCs w:val="24"/>
        </w:rPr>
      </w:pPr>
      <w:r w:rsidRPr="004F5949">
        <w:rPr>
          <w:rFonts w:ascii="仿宋" w:eastAsia="仿宋" w:hAnsi="仿宋" w:cs="Times New Roman" w:hint="eastAsia"/>
          <w:b/>
          <w:sz w:val="24"/>
          <w:szCs w:val="24"/>
        </w:rPr>
        <w:t>○</w:t>
      </w:r>
      <w:r w:rsidRPr="004F5949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</w:t>
      </w:r>
      <w:r w:rsidR="00D01800" w:rsidRPr="004F5949">
        <w:rPr>
          <w:rFonts w:ascii="Times New Roman" w:eastAsia="仿宋" w:hAnsi="Times New Roman" w:cs="Times New Roman"/>
          <w:b/>
          <w:sz w:val="24"/>
          <w:szCs w:val="24"/>
        </w:rPr>
        <w:t>报名</w:t>
      </w:r>
      <w:r w:rsidR="00C40B9C" w:rsidRPr="004F5949">
        <w:rPr>
          <w:rFonts w:ascii="Times New Roman" w:eastAsia="仿宋" w:hAnsi="Times New Roman" w:cs="Times New Roman" w:hint="eastAsia"/>
          <w:b/>
          <w:sz w:val="24"/>
          <w:szCs w:val="24"/>
        </w:rPr>
        <w:t>小贴士</w:t>
      </w:r>
    </w:p>
    <w:p w:rsidR="006B7FED" w:rsidRPr="003F30AB" w:rsidRDefault="00D01800" w:rsidP="00063A59">
      <w:pPr>
        <w:spacing w:line="44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 w:rsidRPr="00063A59">
        <w:rPr>
          <w:rFonts w:ascii="Times New Roman" w:eastAsia="仿宋" w:hAnsi="Times New Roman" w:cs="Times New Roman"/>
          <w:sz w:val="24"/>
          <w:szCs w:val="24"/>
        </w:rPr>
        <w:t>请登录公司网站</w:t>
      </w:r>
      <w:r w:rsidRPr="00063A59">
        <w:rPr>
          <w:rFonts w:ascii="Times New Roman" w:eastAsia="仿宋" w:hAnsi="Times New Roman" w:cs="Times New Roman"/>
          <w:sz w:val="24"/>
          <w:szCs w:val="24"/>
        </w:rPr>
        <w:t xml:space="preserve"> </w:t>
      </w:r>
      <w:hyperlink r:id="rId13" w:history="1">
        <w:r w:rsidRPr="00063A59">
          <w:rPr>
            <w:rStyle w:val="a7"/>
            <w:rFonts w:ascii="Times New Roman" w:eastAsia="仿宋" w:hAnsi="Times New Roman" w:cs="Times New Roman"/>
            <w:sz w:val="24"/>
            <w:szCs w:val="24"/>
          </w:rPr>
          <w:t>http://www.swhysc.com</w:t>
        </w:r>
      </w:hyperlink>
      <w:r w:rsidRPr="00063A59">
        <w:rPr>
          <w:rFonts w:ascii="Times New Roman" w:eastAsia="仿宋" w:hAnsi="Times New Roman" w:cs="Times New Roman"/>
          <w:sz w:val="24"/>
          <w:szCs w:val="24"/>
        </w:rPr>
        <w:t>，点击</w:t>
      </w:r>
      <w:r w:rsidRPr="00063A59">
        <w:rPr>
          <w:rFonts w:ascii="Times New Roman" w:eastAsia="仿宋" w:hAnsi="Times New Roman" w:cs="Times New Roman"/>
          <w:sz w:val="24"/>
          <w:szCs w:val="24"/>
        </w:rPr>
        <w:t>“</w:t>
      </w:r>
      <w:r w:rsidRPr="00063A59">
        <w:rPr>
          <w:rFonts w:ascii="Times New Roman" w:eastAsia="仿宋" w:hAnsi="Times New Roman" w:cs="Times New Roman"/>
          <w:sz w:val="24"/>
          <w:szCs w:val="24"/>
        </w:rPr>
        <w:t>诚聘英才</w:t>
      </w:r>
      <w:r w:rsidRPr="00063A59">
        <w:rPr>
          <w:rFonts w:ascii="Times New Roman" w:eastAsia="仿宋" w:hAnsi="Times New Roman" w:cs="Times New Roman"/>
          <w:sz w:val="24"/>
          <w:szCs w:val="24"/>
        </w:rPr>
        <w:t>-</w:t>
      </w:r>
      <w:r w:rsidRPr="00063A59">
        <w:rPr>
          <w:rFonts w:ascii="Times New Roman" w:eastAsia="仿宋" w:hAnsi="Times New Roman" w:cs="Times New Roman"/>
          <w:sz w:val="24"/>
          <w:szCs w:val="24"/>
        </w:rPr>
        <w:t>职位发布</w:t>
      </w:r>
      <w:r w:rsidRPr="00063A59">
        <w:rPr>
          <w:rFonts w:ascii="Times New Roman" w:eastAsia="仿宋" w:hAnsi="Times New Roman" w:cs="Times New Roman"/>
          <w:sz w:val="24"/>
          <w:szCs w:val="24"/>
        </w:rPr>
        <w:t>-</w:t>
      </w:r>
      <w:r w:rsidR="006D1F86">
        <w:rPr>
          <w:rFonts w:ascii="Times New Roman" w:eastAsia="仿宋" w:hAnsi="Times New Roman" w:cs="Times New Roman" w:hint="eastAsia"/>
          <w:sz w:val="24"/>
          <w:szCs w:val="24"/>
        </w:rPr>
        <w:t>校园招聘</w:t>
      </w:r>
      <w:r w:rsidRPr="00063A59">
        <w:rPr>
          <w:rFonts w:ascii="Times New Roman" w:eastAsia="仿宋" w:hAnsi="Times New Roman" w:cs="Times New Roman"/>
          <w:sz w:val="24"/>
          <w:szCs w:val="24"/>
        </w:rPr>
        <w:t>”</w:t>
      </w:r>
      <w:r w:rsidRPr="00063A59">
        <w:rPr>
          <w:rFonts w:ascii="Times New Roman" w:eastAsia="仿宋" w:hAnsi="Times New Roman" w:cs="Times New Roman"/>
          <w:sz w:val="24"/>
          <w:szCs w:val="24"/>
        </w:rPr>
        <w:t>了解详情，进行</w:t>
      </w:r>
      <w:proofErr w:type="gramStart"/>
      <w:r w:rsidR="00C40B9C">
        <w:rPr>
          <w:rFonts w:ascii="Times New Roman" w:eastAsia="仿宋" w:hAnsi="Times New Roman" w:cs="Times New Roman" w:hint="eastAsia"/>
          <w:sz w:val="24"/>
          <w:szCs w:val="24"/>
        </w:rPr>
        <w:t>网申</w:t>
      </w:r>
      <w:r w:rsidRPr="00063A59">
        <w:rPr>
          <w:rFonts w:ascii="Times New Roman" w:eastAsia="仿宋" w:hAnsi="Times New Roman" w:cs="Times New Roman"/>
          <w:sz w:val="24"/>
          <w:szCs w:val="24"/>
        </w:rPr>
        <w:t>并</w:t>
      </w:r>
      <w:proofErr w:type="gramEnd"/>
      <w:r w:rsidRPr="00063A59">
        <w:rPr>
          <w:rFonts w:ascii="Times New Roman" w:eastAsia="仿宋" w:hAnsi="Times New Roman" w:cs="Times New Roman"/>
          <w:sz w:val="24"/>
          <w:szCs w:val="24"/>
        </w:rPr>
        <w:t>完成线上测评，</w:t>
      </w:r>
      <w:proofErr w:type="gramStart"/>
      <w:r w:rsidR="00565776">
        <w:rPr>
          <w:rFonts w:ascii="Times New Roman" w:eastAsia="仿宋" w:hAnsi="Times New Roman" w:cs="Times New Roman" w:hint="eastAsia"/>
          <w:b/>
          <w:color w:val="C00000"/>
          <w:sz w:val="24"/>
          <w:szCs w:val="24"/>
          <w:u w:val="single"/>
        </w:rPr>
        <w:t>网申</w:t>
      </w:r>
      <w:proofErr w:type="gramEnd"/>
      <w:r w:rsidR="00565776">
        <w:rPr>
          <w:rFonts w:ascii="Times New Roman" w:eastAsia="仿宋" w:hAnsi="Times New Roman" w:cs="Times New Roman" w:hint="eastAsia"/>
          <w:b/>
          <w:color w:val="C00000"/>
          <w:sz w:val="24"/>
          <w:szCs w:val="24"/>
          <w:u w:val="single"/>
        </w:rPr>
        <w:t>及</w:t>
      </w:r>
      <w:r w:rsidR="00565776">
        <w:rPr>
          <w:rFonts w:ascii="Times New Roman" w:eastAsia="仿宋" w:hAnsi="Times New Roman" w:cs="Times New Roman"/>
          <w:b/>
          <w:color w:val="C00000"/>
          <w:sz w:val="24"/>
          <w:szCs w:val="24"/>
          <w:u w:val="single"/>
        </w:rPr>
        <w:t>测评截止</w:t>
      </w:r>
      <w:r w:rsidRPr="004379D8">
        <w:rPr>
          <w:rFonts w:ascii="Times New Roman" w:eastAsia="仿宋" w:hAnsi="Times New Roman" w:cs="Times New Roman"/>
          <w:b/>
          <w:color w:val="C00000"/>
          <w:sz w:val="24"/>
          <w:szCs w:val="24"/>
          <w:u w:val="single"/>
        </w:rPr>
        <w:t>时间为：</w:t>
      </w:r>
      <w:r w:rsidR="006D1F86">
        <w:rPr>
          <w:rFonts w:ascii="Times New Roman" w:eastAsia="仿宋" w:hAnsi="Times New Roman" w:cs="Times New Roman"/>
          <w:b/>
          <w:color w:val="C00000"/>
          <w:sz w:val="24"/>
          <w:szCs w:val="24"/>
          <w:u w:val="single"/>
        </w:rPr>
        <w:t>2018</w:t>
      </w:r>
      <w:r w:rsidR="006D1F86">
        <w:rPr>
          <w:rFonts w:ascii="Times New Roman" w:eastAsia="仿宋" w:hAnsi="Times New Roman" w:cs="Times New Roman"/>
          <w:b/>
          <w:color w:val="C00000"/>
          <w:sz w:val="24"/>
          <w:szCs w:val="24"/>
          <w:u w:val="single"/>
        </w:rPr>
        <w:t>年</w:t>
      </w:r>
      <w:r w:rsidR="006D1F86">
        <w:rPr>
          <w:rFonts w:ascii="Times New Roman" w:eastAsia="仿宋" w:hAnsi="Times New Roman" w:cs="Times New Roman" w:hint="eastAsia"/>
          <w:b/>
          <w:color w:val="C00000"/>
          <w:sz w:val="24"/>
          <w:szCs w:val="24"/>
          <w:u w:val="single"/>
        </w:rPr>
        <w:t>1</w:t>
      </w:r>
      <w:r w:rsidR="006D1F86">
        <w:rPr>
          <w:rFonts w:ascii="Times New Roman" w:eastAsia="仿宋" w:hAnsi="Times New Roman" w:cs="Times New Roman"/>
          <w:b/>
          <w:color w:val="C00000"/>
          <w:sz w:val="24"/>
          <w:szCs w:val="24"/>
          <w:u w:val="single"/>
        </w:rPr>
        <w:t>0</w:t>
      </w:r>
      <w:r w:rsidR="006D1F86">
        <w:rPr>
          <w:rFonts w:ascii="Times New Roman" w:eastAsia="仿宋" w:hAnsi="Times New Roman" w:cs="Times New Roman"/>
          <w:b/>
          <w:color w:val="C00000"/>
          <w:sz w:val="24"/>
          <w:szCs w:val="24"/>
          <w:u w:val="single"/>
        </w:rPr>
        <w:t>月</w:t>
      </w:r>
      <w:r w:rsidR="006D1F86">
        <w:rPr>
          <w:rFonts w:ascii="Times New Roman" w:eastAsia="仿宋" w:hAnsi="Times New Roman" w:cs="Times New Roman" w:hint="eastAsia"/>
          <w:b/>
          <w:color w:val="C00000"/>
          <w:sz w:val="24"/>
          <w:szCs w:val="24"/>
          <w:u w:val="single"/>
        </w:rPr>
        <w:t>3</w:t>
      </w:r>
      <w:r w:rsidR="006D1F86">
        <w:rPr>
          <w:rFonts w:ascii="Times New Roman" w:eastAsia="仿宋" w:hAnsi="Times New Roman" w:cs="Times New Roman"/>
          <w:b/>
          <w:color w:val="C00000"/>
          <w:sz w:val="24"/>
          <w:szCs w:val="24"/>
          <w:u w:val="single"/>
        </w:rPr>
        <w:t>1</w:t>
      </w:r>
      <w:r w:rsidR="00565776">
        <w:rPr>
          <w:rFonts w:ascii="Times New Roman" w:eastAsia="仿宋" w:hAnsi="Times New Roman" w:cs="Times New Roman" w:hint="eastAsia"/>
          <w:b/>
          <w:color w:val="C00000"/>
          <w:sz w:val="24"/>
          <w:szCs w:val="24"/>
          <w:u w:val="single"/>
        </w:rPr>
        <w:t>日</w:t>
      </w:r>
      <w:r w:rsidR="00565776">
        <w:rPr>
          <w:rFonts w:ascii="Times New Roman" w:eastAsia="仿宋" w:hAnsi="Times New Roman" w:cs="Times New Roman" w:hint="eastAsia"/>
          <w:b/>
          <w:color w:val="C00000"/>
          <w:sz w:val="24"/>
          <w:szCs w:val="24"/>
          <w:u w:val="single"/>
        </w:rPr>
        <w:t>23</w:t>
      </w:r>
      <w:r w:rsidR="00565776">
        <w:rPr>
          <w:rFonts w:ascii="Times New Roman" w:eastAsia="仿宋" w:hAnsi="Times New Roman" w:cs="Times New Roman"/>
          <w:b/>
          <w:color w:val="C00000"/>
          <w:sz w:val="24"/>
          <w:szCs w:val="24"/>
          <w:u w:val="single"/>
        </w:rPr>
        <w:t>:</w:t>
      </w:r>
      <w:r w:rsidR="00565776">
        <w:rPr>
          <w:rFonts w:ascii="Times New Roman" w:eastAsia="仿宋" w:hAnsi="Times New Roman" w:cs="Times New Roman" w:hint="eastAsia"/>
          <w:b/>
          <w:color w:val="C00000"/>
          <w:sz w:val="24"/>
          <w:szCs w:val="24"/>
          <w:u w:val="single"/>
        </w:rPr>
        <w:t>59</w:t>
      </w:r>
      <w:r w:rsidRPr="00063A59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824D01" w:rsidRDefault="001C5E53" w:rsidP="00063A59">
      <w:pPr>
        <w:spacing w:line="440" w:lineRule="exact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本次</w:t>
      </w:r>
      <w:proofErr w:type="gramStart"/>
      <w:r>
        <w:rPr>
          <w:rFonts w:ascii="Times New Roman" w:eastAsia="仿宋" w:hAnsi="Times New Roman" w:cs="Times New Roman" w:hint="eastAsia"/>
          <w:b/>
          <w:sz w:val="24"/>
          <w:szCs w:val="24"/>
        </w:rPr>
        <w:t>校招所有</w:t>
      </w:r>
      <w:proofErr w:type="gramEnd"/>
      <w:r w:rsidR="00824D01" w:rsidRPr="006D1F86">
        <w:rPr>
          <w:rFonts w:ascii="Times New Roman" w:eastAsia="仿宋" w:hAnsi="Times New Roman" w:cs="Times New Roman"/>
          <w:b/>
          <w:sz w:val="24"/>
          <w:szCs w:val="24"/>
        </w:rPr>
        <w:t>岗位</w:t>
      </w:r>
      <w:r w:rsidR="00824D01" w:rsidRPr="006D1F86">
        <w:rPr>
          <w:rFonts w:ascii="Times New Roman" w:eastAsia="仿宋" w:hAnsi="Times New Roman" w:cs="Times New Roman" w:hint="eastAsia"/>
          <w:b/>
          <w:sz w:val="24"/>
          <w:szCs w:val="24"/>
        </w:rPr>
        <w:t>只能</w:t>
      </w:r>
      <w:r w:rsidR="00824D01" w:rsidRPr="006D1F86">
        <w:rPr>
          <w:rFonts w:ascii="Times New Roman" w:eastAsia="仿宋" w:hAnsi="Times New Roman" w:cs="Times New Roman"/>
          <w:b/>
          <w:sz w:val="24"/>
          <w:szCs w:val="24"/>
        </w:rPr>
        <w:t>选择一个</w:t>
      </w:r>
      <w:r w:rsidR="00824D01">
        <w:rPr>
          <w:rFonts w:ascii="Times New Roman" w:eastAsia="仿宋" w:hAnsi="Times New Roman" w:cs="Times New Roman"/>
          <w:sz w:val="24"/>
          <w:szCs w:val="24"/>
        </w:rPr>
        <w:t>，请谨慎选择你钟爱的职位</w:t>
      </w:r>
      <w:r w:rsidR="00824D01">
        <w:rPr>
          <w:rFonts w:ascii="Times New Roman" w:eastAsia="仿宋" w:hAnsi="Times New Roman" w:cs="Times New Roman" w:hint="eastAsia"/>
          <w:sz w:val="24"/>
          <w:szCs w:val="24"/>
        </w:rPr>
        <w:t>并赶紧</w:t>
      </w:r>
      <w:r w:rsidR="00824D01">
        <w:rPr>
          <w:rFonts w:ascii="Times New Roman" w:eastAsia="仿宋" w:hAnsi="Times New Roman" w:cs="Times New Roman"/>
          <w:sz w:val="24"/>
          <w:szCs w:val="24"/>
        </w:rPr>
        <w:t>申请吧！</w:t>
      </w:r>
      <w:proofErr w:type="gramStart"/>
      <w:r w:rsidR="00824D01">
        <w:rPr>
          <w:rFonts w:ascii="Times New Roman" w:eastAsia="仿宋" w:hAnsi="Times New Roman" w:cs="Times New Roman"/>
          <w:sz w:val="24"/>
          <w:szCs w:val="24"/>
        </w:rPr>
        <w:t>网申</w:t>
      </w:r>
      <w:r w:rsidR="00824D01">
        <w:rPr>
          <w:rFonts w:ascii="Times New Roman" w:eastAsia="仿宋" w:hAnsi="Times New Roman" w:cs="Times New Roman" w:hint="eastAsia"/>
          <w:sz w:val="24"/>
          <w:szCs w:val="24"/>
        </w:rPr>
        <w:t>完成</w:t>
      </w:r>
      <w:proofErr w:type="gramEnd"/>
      <w:r w:rsidR="00824D01">
        <w:rPr>
          <w:rFonts w:ascii="Times New Roman" w:eastAsia="仿宋" w:hAnsi="Times New Roman" w:cs="Times New Roman"/>
          <w:sz w:val="24"/>
          <w:szCs w:val="24"/>
        </w:rPr>
        <w:t>后将</w:t>
      </w:r>
      <w:r w:rsidR="00824D01">
        <w:rPr>
          <w:rFonts w:ascii="Times New Roman" w:eastAsia="仿宋" w:hAnsi="Times New Roman" w:cs="Times New Roman" w:hint="eastAsia"/>
          <w:sz w:val="24"/>
          <w:szCs w:val="24"/>
        </w:rPr>
        <w:t>由</w:t>
      </w:r>
      <w:r w:rsidR="00824D01">
        <w:rPr>
          <w:rFonts w:ascii="Times New Roman" w:eastAsia="仿宋" w:hAnsi="Times New Roman" w:cs="Times New Roman"/>
          <w:sz w:val="24"/>
          <w:szCs w:val="24"/>
        </w:rPr>
        <w:t>系统自动发出测评邀请，</w:t>
      </w:r>
      <w:r w:rsidR="00B54909">
        <w:rPr>
          <w:rFonts w:ascii="Times New Roman" w:eastAsia="仿宋" w:hAnsi="Times New Roman" w:cs="Times New Roman" w:hint="eastAsia"/>
          <w:sz w:val="24"/>
          <w:szCs w:val="24"/>
        </w:rPr>
        <w:t>请</w:t>
      </w:r>
      <w:r w:rsidR="00824D01">
        <w:rPr>
          <w:rFonts w:ascii="Times New Roman" w:eastAsia="仿宋" w:hAnsi="Times New Roman" w:cs="Times New Roman"/>
          <w:sz w:val="24"/>
          <w:szCs w:val="24"/>
        </w:rPr>
        <w:t>认真</w:t>
      </w:r>
      <w:r w:rsidR="00824D01">
        <w:rPr>
          <w:rFonts w:ascii="Times New Roman" w:eastAsia="仿宋" w:hAnsi="Times New Roman" w:cs="Times New Roman" w:hint="eastAsia"/>
          <w:sz w:val="24"/>
          <w:szCs w:val="24"/>
        </w:rPr>
        <w:t>、及时</w:t>
      </w:r>
      <w:r w:rsidR="00292BB9">
        <w:rPr>
          <w:rFonts w:ascii="Times New Roman" w:eastAsia="仿宋" w:hAnsi="Times New Roman" w:cs="Times New Roman"/>
          <w:sz w:val="24"/>
          <w:szCs w:val="24"/>
        </w:rPr>
        <w:t>完成</w:t>
      </w:r>
      <w:r w:rsidR="00125DD5">
        <w:rPr>
          <w:rFonts w:ascii="Times New Roman" w:eastAsia="仿宋" w:hAnsi="Times New Roman" w:cs="Times New Roman" w:hint="eastAsia"/>
          <w:sz w:val="24"/>
          <w:szCs w:val="24"/>
        </w:rPr>
        <w:t>在线</w:t>
      </w:r>
      <w:r w:rsidR="00292BB9">
        <w:rPr>
          <w:rFonts w:ascii="Times New Roman" w:eastAsia="仿宋" w:hAnsi="Times New Roman" w:cs="Times New Roman"/>
          <w:sz w:val="24"/>
          <w:szCs w:val="24"/>
        </w:rPr>
        <w:t>测评</w:t>
      </w:r>
      <w:r w:rsidR="00292BB9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695ED4" w:rsidRDefault="00D01800" w:rsidP="009364D1">
      <w:pPr>
        <w:spacing w:line="440" w:lineRule="exact"/>
        <w:ind w:firstLine="420"/>
        <w:rPr>
          <w:rStyle w:val="a7"/>
          <w:rFonts w:ascii="Times New Roman" w:eastAsia="仿宋" w:hAnsi="Times New Roman" w:cs="Times New Roman"/>
          <w:sz w:val="24"/>
          <w:szCs w:val="24"/>
        </w:rPr>
      </w:pPr>
      <w:r w:rsidRPr="00063A59">
        <w:rPr>
          <w:rFonts w:ascii="Times New Roman" w:eastAsia="仿宋" w:hAnsi="Times New Roman" w:cs="Times New Roman"/>
          <w:sz w:val="24"/>
          <w:szCs w:val="24"/>
        </w:rPr>
        <w:t>咨询邮箱：</w:t>
      </w:r>
      <w:hyperlink r:id="rId14" w:history="1">
        <w:r w:rsidRPr="00063A59">
          <w:rPr>
            <w:rStyle w:val="a7"/>
            <w:rFonts w:ascii="Times New Roman" w:eastAsia="仿宋" w:hAnsi="Times New Roman" w:cs="Times New Roman"/>
            <w:sz w:val="24"/>
            <w:szCs w:val="24"/>
          </w:rPr>
          <w:t>zhaopin@swhysc.com</w:t>
        </w:r>
      </w:hyperlink>
    </w:p>
    <w:p w:rsidR="00036F7E" w:rsidRDefault="00036F7E" w:rsidP="00036F7E">
      <w:pPr>
        <w:spacing w:line="440" w:lineRule="exact"/>
        <w:rPr>
          <w:rFonts w:ascii="仿宋" w:eastAsia="仿宋" w:hAnsi="仿宋" w:cs="Times New Roman"/>
          <w:b/>
          <w:sz w:val="24"/>
          <w:szCs w:val="24"/>
        </w:rPr>
      </w:pPr>
    </w:p>
    <w:p w:rsidR="006D1F86" w:rsidRDefault="00036F7E" w:rsidP="00036F7E">
      <w:pPr>
        <w:spacing w:line="440" w:lineRule="exact"/>
        <w:rPr>
          <w:rFonts w:ascii="Times New Roman" w:eastAsia="仿宋" w:hAnsi="Times New Roman" w:cs="Times New Roman"/>
          <w:b/>
          <w:sz w:val="24"/>
          <w:szCs w:val="24"/>
        </w:rPr>
      </w:pPr>
      <w:r w:rsidRPr="006D1F86">
        <w:rPr>
          <w:rFonts w:ascii="仿宋" w:eastAsia="仿宋" w:hAnsi="仿宋" w:cs="Times New Roman" w:hint="eastAsia"/>
          <w:b/>
          <w:sz w:val="24"/>
          <w:szCs w:val="24"/>
        </w:rPr>
        <w:t>○</w:t>
      </w:r>
      <w:r w:rsidR="006D1F86" w:rsidRPr="006D1F86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</w:t>
      </w:r>
      <w:r w:rsidR="006D1F86">
        <w:rPr>
          <w:rFonts w:ascii="Times New Roman" w:eastAsia="仿宋" w:hAnsi="Times New Roman" w:cs="Times New Roman" w:hint="eastAsia"/>
          <w:b/>
          <w:sz w:val="24"/>
          <w:szCs w:val="24"/>
        </w:rPr>
        <w:t>我们的优势</w:t>
      </w:r>
    </w:p>
    <w:p w:rsidR="00036F7E" w:rsidRPr="002A1D96" w:rsidRDefault="00036F7E" w:rsidP="00036F7E">
      <w:pPr>
        <w:spacing w:line="440" w:lineRule="exact"/>
        <w:ind w:firstLine="390"/>
        <w:rPr>
          <w:rFonts w:ascii="Times New Roman" w:eastAsia="仿宋" w:hAnsi="Times New Roman" w:cs="Times New Roman"/>
          <w:sz w:val="24"/>
          <w:szCs w:val="24"/>
        </w:rPr>
      </w:pPr>
      <w:r w:rsidRPr="002A1D96">
        <w:rPr>
          <w:rFonts w:ascii="Times New Roman" w:eastAsia="仿宋" w:hAnsi="Times New Roman" w:cs="Times New Roman" w:hint="eastAsia"/>
          <w:b/>
          <w:sz w:val="24"/>
          <w:szCs w:val="24"/>
        </w:rPr>
        <w:t>更广阔的职业平台</w:t>
      </w:r>
      <w:r w:rsidR="00292BB9">
        <w:rPr>
          <w:rFonts w:ascii="Times New Roman" w:eastAsia="仿宋" w:hAnsi="Times New Roman" w:cs="Times New Roman" w:hint="eastAsia"/>
          <w:b/>
          <w:sz w:val="24"/>
          <w:szCs w:val="24"/>
        </w:rPr>
        <w:t>：</w:t>
      </w:r>
      <w:r w:rsidRPr="002A1D96">
        <w:rPr>
          <w:rFonts w:ascii="Times New Roman" w:eastAsia="仿宋" w:hAnsi="Times New Roman" w:cs="Times New Roman" w:hint="eastAsia"/>
          <w:sz w:val="24"/>
          <w:szCs w:val="24"/>
        </w:rPr>
        <w:t>公司将形成以资本市场为依托的投资与金融服务全产业链，发展成为中国投资有限责任公司金融资产证券化的重要平台，为广大员工提供了一个更高层次、更具有挑战性的职业平台。</w:t>
      </w:r>
    </w:p>
    <w:p w:rsidR="00036F7E" w:rsidRPr="002A1D96" w:rsidRDefault="00036F7E" w:rsidP="00036F7E">
      <w:pPr>
        <w:spacing w:line="440" w:lineRule="exact"/>
        <w:ind w:firstLine="390"/>
        <w:rPr>
          <w:rFonts w:ascii="Times New Roman" w:eastAsia="仿宋" w:hAnsi="Times New Roman" w:cs="Times New Roman"/>
          <w:sz w:val="24"/>
          <w:szCs w:val="24"/>
        </w:rPr>
      </w:pPr>
      <w:r w:rsidRPr="002A1D96">
        <w:rPr>
          <w:rFonts w:ascii="Times New Roman" w:eastAsia="仿宋" w:hAnsi="Times New Roman" w:cs="Times New Roman" w:hint="eastAsia"/>
          <w:b/>
          <w:sz w:val="24"/>
          <w:szCs w:val="24"/>
        </w:rPr>
        <w:t>更契合的企业文化</w:t>
      </w:r>
      <w:r w:rsidR="00292BB9">
        <w:rPr>
          <w:rFonts w:ascii="Times New Roman" w:eastAsia="仿宋" w:hAnsi="Times New Roman" w:cs="Times New Roman" w:hint="eastAsia"/>
          <w:b/>
          <w:sz w:val="24"/>
          <w:szCs w:val="24"/>
        </w:rPr>
        <w:t>：</w:t>
      </w:r>
      <w:r w:rsidRPr="002A1D96">
        <w:rPr>
          <w:rFonts w:ascii="Times New Roman" w:eastAsia="仿宋" w:hAnsi="Times New Roman" w:cs="Times New Roman" w:hint="eastAsia"/>
          <w:sz w:val="24"/>
          <w:szCs w:val="24"/>
        </w:rPr>
        <w:t>公司始终履行“简单金融、成就梦想”的使命，坚持“责任、专业、协作、开放、进取”的企业精神与“唯实求新、厚德笃行”的核心价值观</w:t>
      </w:r>
      <w:r w:rsidRPr="002A1D96">
        <w:rPr>
          <w:rFonts w:ascii="Times New Roman" w:eastAsia="仿宋" w:hAnsi="Times New Roman" w:cs="Times New Roman" w:hint="eastAsia"/>
          <w:sz w:val="24"/>
          <w:szCs w:val="24"/>
        </w:rPr>
        <w:t xml:space="preserve"> ,</w:t>
      </w:r>
      <w:r w:rsidRPr="002A1D96">
        <w:rPr>
          <w:rFonts w:ascii="Times New Roman" w:eastAsia="仿宋" w:hAnsi="Times New Roman" w:cs="Times New Roman" w:hint="eastAsia"/>
          <w:sz w:val="24"/>
          <w:szCs w:val="24"/>
        </w:rPr>
        <w:t>努力将公司打造成“全球知名的金融机构、员工理想的事业平台”。</w:t>
      </w:r>
    </w:p>
    <w:p w:rsidR="00036F7E" w:rsidRPr="002A1D96" w:rsidRDefault="00036F7E" w:rsidP="00036F7E">
      <w:pPr>
        <w:spacing w:line="440" w:lineRule="exact"/>
        <w:ind w:firstLine="390"/>
        <w:rPr>
          <w:rFonts w:ascii="Times New Roman" w:eastAsia="仿宋" w:hAnsi="Times New Roman" w:cs="Times New Roman"/>
          <w:sz w:val="24"/>
          <w:szCs w:val="24"/>
        </w:rPr>
      </w:pPr>
      <w:r w:rsidRPr="002A1D96">
        <w:rPr>
          <w:rFonts w:ascii="Times New Roman" w:eastAsia="仿宋" w:hAnsi="Times New Roman" w:cs="Times New Roman" w:hint="eastAsia"/>
          <w:b/>
          <w:sz w:val="24"/>
          <w:szCs w:val="24"/>
        </w:rPr>
        <w:lastRenderedPageBreak/>
        <w:t>更强大的事业伙伴</w:t>
      </w:r>
      <w:r w:rsidR="00292BB9">
        <w:rPr>
          <w:rFonts w:ascii="Times New Roman" w:eastAsia="仿宋" w:hAnsi="Times New Roman" w:cs="Times New Roman" w:hint="eastAsia"/>
          <w:b/>
          <w:sz w:val="24"/>
          <w:szCs w:val="24"/>
        </w:rPr>
        <w:t>：</w:t>
      </w:r>
      <w:proofErr w:type="gramStart"/>
      <w:r w:rsidRPr="002A1D96">
        <w:rPr>
          <w:rFonts w:ascii="Times New Roman" w:eastAsia="仿宋" w:hAnsi="Times New Roman" w:cs="Times New Roman" w:hint="eastAsia"/>
          <w:sz w:val="24"/>
          <w:szCs w:val="24"/>
        </w:rPr>
        <w:t>申万宏源人</w:t>
      </w:r>
      <w:proofErr w:type="gramEnd"/>
      <w:r w:rsidRPr="002A1D96">
        <w:rPr>
          <w:rFonts w:ascii="Times New Roman" w:eastAsia="仿宋" w:hAnsi="Times New Roman" w:cs="Times New Roman" w:hint="eastAsia"/>
          <w:sz w:val="24"/>
          <w:szCs w:val="24"/>
        </w:rPr>
        <w:t>来自全国乃至世界各地，</w:t>
      </w:r>
      <w:r w:rsidRPr="002A1D96">
        <w:rPr>
          <w:rFonts w:ascii="Times New Roman" w:eastAsia="仿宋" w:hAnsi="Times New Roman" w:cs="Times New Roman" w:hint="eastAsia"/>
          <w:sz w:val="24"/>
          <w:szCs w:val="24"/>
        </w:rPr>
        <w:t>90%</w:t>
      </w:r>
      <w:r w:rsidRPr="002A1D96">
        <w:rPr>
          <w:rFonts w:ascii="Times New Roman" w:eastAsia="仿宋" w:hAnsi="Times New Roman" w:cs="Times New Roman" w:hint="eastAsia"/>
          <w:sz w:val="24"/>
          <w:szCs w:val="24"/>
        </w:rPr>
        <w:t>以上的骨干员工具有名牌大学硕士及以上学历。他们深谙中国投资之道、兼具全球战略视野，其中既有一批伴随公司历经市场风雨洗礼、引领创新潮流之先的资深证券人，又</w:t>
      </w:r>
      <w:r w:rsidR="00470EDB">
        <w:rPr>
          <w:rFonts w:ascii="Times New Roman" w:eastAsia="仿宋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F2E913" wp14:editId="58E4509F">
            <wp:simplePos x="0" y="0"/>
            <wp:positionH relativeFrom="margin">
              <wp:align>center</wp:align>
            </wp:positionH>
            <wp:positionV relativeFrom="paragraph">
              <wp:posOffset>986155</wp:posOffset>
            </wp:positionV>
            <wp:extent cx="974725" cy="9715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秋招公告用-更新0911.jp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D96">
        <w:rPr>
          <w:rFonts w:ascii="Times New Roman" w:eastAsia="仿宋" w:hAnsi="Times New Roman" w:cs="Times New Roman" w:hint="eastAsia"/>
          <w:sz w:val="24"/>
          <w:szCs w:val="24"/>
        </w:rPr>
        <w:t>有一群高学历、高素质、朝气蓬勃的证券市场明日之星。</w:t>
      </w:r>
    </w:p>
    <w:p w:rsidR="00DE4F16" w:rsidRPr="00292BB9" w:rsidRDefault="00DE4F16" w:rsidP="00292BB9">
      <w:pPr>
        <w:spacing w:line="440" w:lineRule="exact"/>
        <w:jc w:val="center"/>
        <w:rPr>
          <w:rStyle w:val="a7"/>
          <w:rFonts w:ascii="Times New Roman" w:eastAsia="仿宋" w:hAnsi="Times New Roman" w:cs="Times New Roman"/>
          <w:color w:val="auto"/>
          <w:sz w:val="22"/>
          <w:szCs w:val="24"/>
          <w:u w:val="none"/>
        </w:rPr>
      </w:pPr>
      <w:r w:rsidRPr="00292BB9">
        <w:rPr>
          <w:rStyle w:val="a7"/>
          <w:rFonts w:ascii="Times New Roman" w:eastAsia="仿宋" w:hAnsi="Times New Roman" w:cs="Times New Roman" w:hint="eastAsia"/>
          <w:color w:val="auto"/>
          <w:sz w:val="22"/>
          <w:szCs w:val="24"/>
          <w:u w:val="none"/>
        </w:rPr>
        <w:t>扫描</w:t>
      </w:r>
      <w:proofErr w:type="gramStart"/>
      <w:r w:rsidR="00AF41D9" w:rsidRPr="00292BB9">
        <w:rPr>
          <w:rStyle w:val="a7"/>
          <w:rFonts w:ascii="Times New Roman" w:eastAsia="仿宋" w:hAnsi="Times New Roman" w:cs="Times New Roman"/>
          <w:color w:val="auto"/>
          <w:sz w:val="22"/>
          <w:szCs w:val="24"/>
          <w:u w:val="none"/>
        </w:rPr>
        <w:t>二维码查看</w:t>
      </w:r>
      <w:proofErr w:type="gramEnd"/>
      <w:r w:rsidR="00AF41D9" w:rsidRPr="00292BB9">
        <w:rPr>
          <w:rStyle w:val="a7"/>
          <w:rFonts w:ascii="Times New Roman" w:eastAsia="仿宋" w:hAnsi="Times New Roman" w:cs="Times New Roman"/>
          <w:color w:val="auto"/>
          <w:sz w:val="22"/>
          <w:szCs w:val="24"/>
          <w:u w:val="none"/>
        </w:rPr>
        <w:t>详情</w:t>
      </w:r>
    </w:p>
    <w:p w:rsidR="00DE4F16" w:rsidRPr="009364D1" w:rsidRDefault="00DE4F16" w:rsidP="009364D1">
      <w:pPr>
        <w:spacing w:line="440" w:lineRule="exact"/>
        <w:ind w:firstLine="420"/>
        <w:rPr>
          <w:rFonts w:ascii="Times New Roman" w:eastAsia="仿宋" w:hAnsi="Times New Roman" w:cs="Times New Roman"/>
          <w:color w:val="0000FF" w:themeColor="hyperlink"/>
          <w:sz w:val="24"/>
          <w:szCs w:val="24"/>
          <w:u w:val="single"/>
        </w:rPr>
      </w:pPr>
    </w:p>
    <w:sectPr w:rsidR="00DE4F16" w:rsidRPr="009364D1" w:rsidSect="0021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8F5" w:rsidRDefault="002108F5" w:rsidP="00687A47">
      <w:r>
        <w:separator/>
      </w:r>
    </w:p>
  </w:endnote>
  <w:endnote w:type="continuationSeparator" w:id="0">
    <w:p w:rsidR="002108F5" w:rsidRDefault="002108F5" w:rsidP="0068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8F5" w:rsidRDefault="002108F5" w:rsidP="00687A47">
      <w:r>
        <w:separator/>
      </w:r>
    </w:p>
  </w:footnote>
  <w:footnote w:type="continuationSeparator" w:id="0">
    <w:p w:rsidR="002108F5" w:rsidRDefault="002108F5" w:rsidP="0068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0E88"/>
    <w:multiLevelType w:val="hybridMultilevel"/>
    <w:tmpl w:val="CFB8482A"/>
    <w:lvl w:ilvl="0" w:tplc="8A64C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26148B"/>
    <w:multiLevelType w:val="hybridMultilevel"/>
    <w:tmpl w:val="61D25262"/>
    <w:lvl w:ilvl="0" w:tplc="0B6C77C4">
      <w:start w:val="1"/>
      <w:numFmt w:val="decimal"/>
      <w:lvlText w:val="%1、"/>
      <w:lvlJc w:val="left"/>
      <w:pPr>
        <w:ind w:left="390" w:hanging="390"/>
      </w:pPr>
      <w:rPr>
        <w:rFonts w:ascii="Times New Roman" w:eastAsia="仿宋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71C93"/>
    <w:multiLevelType w:val="hybridMultilevel"/>
    <w:tmpl w:val="D61A2F0C"/>
    <w:lvl w:ilvl="0" w:tplc="49745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D48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8885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D008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9848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4DC6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74A1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9740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7AC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47"/>
    <w:rsid w:val="00036F7E"/>
    <w:rsid w:val="00061C6E"/>
    <w:rsid w:val="00063A59"/>
    <w:rsid w:val="00087C1B"/>
    <w:rsid w:val="000941A8"/>
    <w:rsid w:val="000A5F57"/>
    <w:rsid w:val="00111A41"/>
    <w:rsid w:val="00125DD5"/>
    <w:rsid w:val="00135947"/>
    <w:rsid w:val="00141EDA"/>
    <w:rsid w:val="001509F6"/>
    <w:rsid w:val="00174B70"/>
    <w:rsid w:val="001B4874"/>
    <w:rsid w:val="001C5E53"/>
    <w:rsid w:val="001E64E1"/>
    <w:rsid w:val="001F20D5"/>
    <w:rsid w:val="00200120"/>
    <w:rsid w:val="002108F5"/>
    <w:rsid w:val="0021099E"/>
    <w:rsid w:val="0024189C"/>
    <w:rsid w:val="00253EBA"/>
    <w:rsid w:val="00266029"/>
    <w:rsid w:val="00281B73"/>
    <w:rsid w:val="00292BB9"/>
    <w:rsid w:val="0029449D"/>
    <w:rsid w:val="00297CE8"/>
    <w:rsid w:val="002A1D96"/>
    <w:rsid w:val="002B7ACD"/>
    <w:rsid w:val="002E0079"/>
    <w:rsid w:val="00300BD6"/>
    <w:rsid w:val="0031310E"/>
    <w:rsid w:val="00315715"/>
    <w:rsid w:val="0032392F"/>
    <w:rsid w:val="0033262D"/>
    <w:rsid w:val="00367335"/>
    <w:rsid w:val="0039321C"/>
    <w:rsid w:val="003A1B07"/>
    <w:rsid w:val="003A499E"/>
    <w:rsid w:val="003F30AB"/>
    <w:rsid w:val="00433614"/>
    <w:rsid w:val="00434284"/>
    <w:rsid w:val="004379D8"/>
    <w:rsid w:val="00470EDB"/>
    <w:rsid w:val="004E04E2"/>
    <w:rsid w:val="004F5949"/>
    <w:rsid w:val="00515B63"/>
    <w:rsid w:val="00562938"/>
    <w:rsid w:val="00565776"/>
    <w:rsid w:val="0057253F"/>
    <w:rsid w:val="00594BD4"/>
    <w:rsid w:val="00595C9F"/>
    <w:rsid w:val="00596437"/>
    <w:rsid w:val="005A69B8"/>
    <w:rsid w:val="006054E8"/>
    <w:rsid w:val="00612DDB"/>
    <w:rsid w:val="00620CA2"/>
    <w:rsid w:val="00634571"/>
    <w:rsid w:val="006429F8"/>
    <w:rsid w:val="006700CE"/>
    <w:rsid w:val="00680E7E"/>
    <w:rsid w:val="0068741B"/>
    <w:rsid w:val="00687A47"/>
    <w:rsid w:val="00695ED4"/>
    <w:rsid w:val="006B7FED"/>
    <w:rsid w:val="006C7AC0"/>
    <w:rsid w:val="006D1F86"/>
    <w:rsid w:val="006E0FE9"/>
    <w:rsid w:val="0071196C"/>
    <w:rsid w:val="00765B22"/>
    <w:rsid w:val="00771621"/>
    <w:rsid w:val="0077739C"/>
    <w:rsid w:val="007909D1"/>
    <w:rsid w:val="007A7100"/>
    <w:rsid w:val="007B4A8D"/>
    <w:rsid w:val="007E525D"/>
    <w:rsid w:val="007F1595"/>
    <w:rsid w:val="007F7D99"/>
    <w:rsid w:val="00810D6A"/>
    <w:rsid w:val="008237D3"/>
    <w:rsid w:val="00824D01"/>
    <w:rsid w:val="008255AC"/>
    <w:rsid w:val="008419DD"/>
    <w:rsid w:val="00865026"/>
    <w:rsid w:val="00874838"/>
    <w:rsid w:val="008C7897"/>
    <w:rsid w:val="008F1FCF"/>
    <w:rsid w:val="009213D3"/>
    <w:rsid w:val="009364D1"/>
    <w:rsid w:val="00947B44"/>
    <w:rsid w:val="009756A8"/>
    <w:rsid w:val="0098463E"/>
    <w:rsid w:val="009969A1"/>
    <w:rsid w:val="009D71B4"/>
    <w:rsid w:val="009E5736"/>
    <w:rsid w:val="009F20A7"/>
    <w:rsid w:val="009F6A7D"/>
    <w:rsid w:val="00A01FE6"/>
    <w:rsid w:val="00A11126"/>
    <w:rsid w:val="00A44F1F"/>
    <w:rsid w:val="00A453F2"/>
    <w:rsid w:val="00A551D6"/>
    <w:rsid w:val="00A60BE4"/>
    <w:rsid w:val="00A62CD2"/>
    <w:rsid w:val="00A85C04"/>
    <w:rsid w:val="00AB759E"/>
    <w:rsid w:val="00AF41D9"/>
    <w:rsid w:val="00B00C29"/>
    <w:rsid w:val="00B00F4A"/>
    <w:rsid w:val="00B03A2B"/>
    <w:rsid w:val="00B43E39"/>
    <w:rsid w:val="00B477BF"/>
    <w:rsid w:val="00B54909"/>
    <w:rsid w:val="00B57A61"/>
    <w:rsid w:val="00B57F7F"/>
    <w:rsid w:val="00B6525F"/>
    <w:rsid w:val="00B861CD"/>
    <w:rsid w:val="00B97A5A"/>
    <w:rsid w:val="00BA1A8B"/>
    <w:rsid w:val="00BD1461"/>
    <w:rsid w:val="00C0427D"/>
    <w:rsid w:val="00C24243"/>
    <w:rsid w:val="00C3447A"/>
    <w:rsid w:val="00C40B9C"/>
    <w:rsid w:val="00C61FEF"/>
    <w:rsid w:val="00C70B18"/>
    <w:rsid w:val="00C81A5F"/>
    <w:rsid w:val="00C90A2F"/>
    <w:rsid w:val="00CB0F11"/>
    <w:rsid w:val="00CF3989"/>
    <w:rsid w:val="00CF5379"/>
    <w:rsid w:val="00D01800"/>
    <w:rsid w:val="00D20BB5"/>
    <w:rsid w:val="00D2299C"/>
    <w:rsid w:val="00D41B1F"/>
    <w:rsid w:val="00D53528"/>
    <w:rsid w:val="00D561C7"/>
    <w:rsid w:val="00D6062A"/>
    <w:rsid w:val="00D87200"/>
    <w:rsid w:val="00D95345"/>
    <w:rsid w:val="00D95F7F"/>
    <w:rsid w:val="00DA460D"/>
    <w:rsid w:val="00DA5795"/>
    <w:rsid w:val="00DE4F16"/>
    <w:rsid w:val="00DE6AF9"/>
    <w:rsid w:val="00DF307A"/>
    <w:rsid w:val="00E916CE"/>
    <w:rsid w:val="00E92D14"/>
    <w:rsid w:val="00ED2B71"/>
    <w:rsid w:val="00F675C1"/>
    <w:rsid w:val="00F72755"/>
    <w:rsid w:val="00FA02FD"/>
    <w:rsid w:val="00FB784D"/>
    <w:rsid w:val="00FD4E22"/>
    <w:rsid w:val="00FE0BFA"/>
    <w:rsid w:val="00FE2314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39CC7"/>
  <w15:docId w15:val="{1225DEF1-85D2-49A9-B50A-4E56DDD7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A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A47"/>
    <w:rPr>
      <w:sz w:val="18"/>
      <w:szCs w:val="18"/>
    </w:rPr>
  </w:style>
  <w:style w:type="character" w:styleId="a7">
    <w:name w:val="Hyperlink"/>
    <w:basedOn w:val="a0"/>
    <w:uiPriority w:val="99"/>
    <w:unhideWhenUsed/>
    <w:rsid w:val="00D018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00F4A"/>
    <w:pPr>
      <w:ind w:firstLineChars="200" w:firstLine="420"/>
    </w:pPr>
  </w:style>
  <w:style w:type="table" w:styleId="a9">
    <w:name w:val="Table Grid"/>
    <w:basedOn w:val="a1"/>
    <w:uiPriority w:val="39"/>
    <w:rsid w:val="003673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5F7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95F7F"/>
    <w:rPr>
      <w:sz w:val="18"/>
      <w:szCs w:val="18"/>
    </w:rPr>
  </w:style>
  <w:style w:type="table" w:styleId="2-1">
    <w:name w:val="Grid Table 2 Accent 1"/>
    <w:basedOn w:val="a1"/>
    <w:uiPriority w:val="47"/>
    <w:rsid w:val="007A710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swhys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zhaopin@swhysc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46A260-82D9-4206-957C-A6588ABE77C1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CB8E0C05-6F70-4F38-B536-CE71FEB3CD76}">
      <dgm:prSet phldrT="[文本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网申</a:t>
          </a:r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&amp;</a:t>
          </a:r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测评</a:t>
          </a:r>
          <a:endParaRPr lang="en-US" altLang="zh-CN" sz="1050" b="1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9.17—10.31</a:t>
          </a:r>
          <a:endParaRPr lang="zh-CN" altLang="en-US" sz="1050" b="1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213BD074-EA85-4484-AE37-55B552843BEE}" type="parTrans" cxnId="{373FABE8-6288-45B8-BB44-08D130154706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28068158-72FA-4E57-A25D-0E453F3C3DFB}" type="sibTrans" cxnId="{373FABE8-6288-45B8-BB44-08D130154706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A2932886-3AF5-4970-A023-B45CB340844D}">
      <dgm:prSet phldrT="[文本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笔试</a:t>
          </a:r>
          <a:endParaRPr lang="en-US" altLang="zh-CN" sz="1050" b="1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11</a:t>
          </a:r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</a:t>
          </a:r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11</a:t>
          </a:r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日</a:t>
          </a:r>
          <a:r>
            <a:rPr lang="zh-CN" altLang="en-US" sz="90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（暂定）</a:t>
          </a:r>
        </a:p>
      </dgm:t>
    </dgm:pt>
    <dgm:pt modelId="{5177F94F-0C28-4E1C-8FD5-1FA4F64D4DC7}" type="parTrans" cxnId="{9A38883B-81D3-401D-A34A-6D76971C12EC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ED69E011-3126-43B7-824B-FEF0164A1C25}" type="sibTrans" cxnId="{9A38883B-81D3-401D-A34A-6D76971C12EC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7519174E-C9D9-4C38-81D2-F70A8FC01539}">
      <dgm:prSet phldrT="[文本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面试</a:t>
          </a:r>
          <a:endParaRPr lang="en-US" altLang="zh-CN" sz="1050" b="1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11</a:t>
          </a:r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月中下旬</a:t>
          </a:r>
        </a:p>
      </dgm:t>
    </dgm:pt>
    <dgm:pt modelId="{720BB892-5B65-4888-BA50-BA0E64D3BE40}" type="parTrans" cxnId="{CD1B415B-05DF-4676-9CC7-343154670957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6CB3103B-7972-4BF6-BF2C-53D6D70C0772}" type="sibTrans" cxnId="{CD1B415B-05DF-4676-9CC7-343154670957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5A5F70AC-D0E4-434B-926B-CE6612C59A08}">
      <dgm:prSet phldrT="[文本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报道</a:t>
          </a:r>
          <a:endParaRPr lang="en-US" altLang="zh-CN" sz="1050" b="1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19</a:t>
          </a:r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年</a:t>
          </a:r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5</a:t>
          </a:r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</a:t>
          </a:r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/8</a:t>
          </a:r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</a:t>
          </a:r>
        </a:p>
      </dgm:t>
    </dgm:pt>
    <dgm:pt modelId="{87D4EA50-CC1C-4826-A96D-A5F585E6B376}" type="parTrans" cxnId="{BECFB1A9-6F6D-4BC1-BBD5-9E8D57942BE7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D98406A7-BB59-401E-99BB-864D31BE52B7}" type="sibTrans" cxnId="{BECFB1A9-6F6D-4BC1-BBD5-9E8D57942BE7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269E16A7-CA2C-4380-B20A-BF63E33A4D12}">
      <dgm:prSet phldrT="[文本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签约</a:t>
          </a:r>
          <a:endParaRPr lang="en-US" altLang="zh-CN" sz="1050" b="1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12</a:t>
          </a:r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月中下旬</a:t>
          </a:r>
        </a:p>
      </dgm:t>
    </dgm:pt>
    <dgm:pt modelId="{C0C00381-A898-40A2-BFFF-3FE16A631411}" type="parTrans" cxnId="{C259C294-54CD-45A2-9CAC-F3A111A53739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C47C3391-E94D-4A9F-BD80-3FFE0437254B}" type="sibTrans" cxnId="{C259C294-54CD-45A2-9CAC-F3A111A53739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75F793DE-312C-4C00-8FA4-94FF190D96BF}">
      <dgm:prSet phldrT="[文本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实习</a:t>
          </a:r>
          <a:endParaRPr lang="en-US" altLang="zh-CN" sz="1050" b="1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19</a:t>
          </a:r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年</a:t>
          </a:r>
          <a:r>
            <a:rPr lang="en-US" altLang="zh-CN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1—7</a:t>
          </a:r>
          <a:r>
            <a:rPr lang="zh-CN" altLang="en-US" sz="1050" b="1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</a:t>
          </a:r>
        </a:p>
      </dgm:t>
    </dgm:pt>
    <dgm:pt modelId="{0713CAF7-26CA-433A-AE5C-03B54F0A00F2}" type="parTrans" cxnId="{DA3F6897-85A8-42BA-BF7D-B724D0778CBF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CCA97C49-CF99-4FB7-AE8A-BF7E36AB210D}" type="sibTrans" cxnId="{DA3F6897-85A8-42BA-BF7D-B724D0778CBF}">
      <dgm:prSet/>
      <dgm:spPr/>
      <dgm:t>
        <a:bodyPr/>
        <a:lstStyle/>
        <a:p>
          <a:endParaRPr lang="zh-CN" altLang="en-US" sz="1050" b="1">
            <a:latin typeface="华文仿宋" panose="02010600040101010101" pitchFamily="2" charset="-122"/>
            <a:ea typeface="华文仿宋" panose="02010600040101010101" pitchFamily="2" charset="-122"/>
          </a:endParaRPr>
        </a:p>
      </dgm:t>
    </dgm:pt>
    <dgm:pt modelId="{0A2681E0-E409-4887-A6FB-BD0E8A31EA03}" type="pres">
      <dgm:prSet presAssocID="{3646A260-82D9-4206-957C-A6588ABE77C1}" presName="Name0" presStyleCnt="0">
        <dgm:presLayoutVars>
          <dgm:dir/>
          <dgm:animLvl val="lvl"/>
          <dgm:resizeHandles val="exact"/>
        </dgm:presLayoutVars>
      </dgm:prSet>
      <dgm:spPr/>
    </dgm:pt>
    <dgm:pt modelId="{9D81A709-88C6-4062-AA16-4855F27F7B9D}" type="pres">
      <dgm:prSet presAssocID="{CB8E0C05-6F70-4F38-B536-CE71FEB3CD76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7A4D285A-D40D-4921-BB1C-FFEB15353661}" type="pres">
      <dgm:prSet presAssocID="{28068158-72FA-4E57-A25D-0E453F3C3DFB}" presName="parTxOnlySpace" presStyleCnt="0"/>
      <dgm:spPr/>
    </dgm:pt>
    <dgm:pt modelId="{1220E55C-3F02-4E60-804E-9A599AB4194E}" type="pres">
      <dgm:prSet presAssocID="{A2932886-3AF5-4970-A023-B45CB340844D}" presName="parTxOnly" presStyleLbl="node1" presStyleIdx="1" presStyleCnt="6" custScaleX="112887">
        <dgm:presLayoutVars>
          <dgm:chMax val="0"/>
          <dgm:chPref val="0"/>
          <dgm:bulletEnabled val="1"/>
        </dgm:presLayoutVars>
      </dgm:prSet>
      <dgm:spPr/>
    </dgm:pt>
    <dgm:pt modelId="{7CB5152D-FE6D-4B36-8116-D6D6AB816DC4}" type="pres">
      <dgm:prSet presAssocID="{ED69E011-3126-43B7-824B-FEF0164A1C25}" presName="parTxOnlySpace" presStyleCnt="0"/>
      <dgm:spPr/>
    </dgm:pt>
    <dgm:pt modelId="{459699C3-7931-4B1B-96A8-3E073C8AB3E4}" type="pres">
      <dgm:prSet presAssocID="{7519174E-C9D9-4C38-81D2-F70A8FC01539}" presName="parTxOnly" presStyleLbl="node1" presStyleIdx="2" presStyleCnt="6" custScaleX="100451">
        <dgm:presLayoutVars>
          <dgm:chMax val="0"/>
          <dgm:chPref val="0"/>
          <dgm:bulletEnabled val="1"/>
        </dgm:presLayoutVars>
      </dgm:prSet>
      <dgm:spPr/>
    </dgm:pt>
    <dgm:pt modelId="{ACAE1B1A-3ACF-4785-B406-E2D926B6B632}" type="pres">
      <dgm:prSet presAssocID="{6CB3103B-7972-4BF6-BF2C-53D6D70C0772}" presName="parTxOnlySpace" presStyleCnt="0"/>
      <dgm:spPr/>
    </dgm:pt>
    <dgm:pt modelId="{88488067-44A6-4078-B3F0-1D5C29C74CC6}" type="pres">
      <dgm:prSet presAssocID="{269E16A7-CA2C-4380-B20A-BF63E33A4D12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C275F9D3-A709-448F-8DA9-B2FACB619600}" type="pres">
      <dgm:prSet presAssocID="{C47C3391-E94D-4A9F-BD80-3FFE0437254B}" presName="parTxOnlySpace" presStyleCnt="0"/>
      <dgm:spPr/>
    </dgm:pt>
    <dgm:pt modelId="{3A8BD739-E16F-48BC-8B2C-076B4845DE1C}" type="pres">
      <dgm:prSet presAssocID="{75F793DE-312C-4C00-8FA4-94FF190D96BF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3CFBCC20-0958-4068-B4E9-3A1E09C23DD2}" type="pres">
      <dgm:prSet presAssocID="{CCA97C49-CF99-4FB7-AE8A-BF7E36AB210D}" presName="parTxOnlySpace" presStyleCnt="0"/>
      <dgm:spPr/>
    </dgm:pt>
    <dgm:pt modelId="{E699E749-AE3B-4539-9959-CB5882769C1B}" type="pres">
      <dgm:prSet presAssocID="{5A5F70AC-D0E4-434B-926B-CE6612C59A08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417D7C21-6B4B-43E9-AC03-EDBF7CEE704E}" type="presOf" srcId="{7519174E-C9D9-4C38-81D2-F70A8FC01539}" destId="{459699C3-7931-4B1B-96A8-3E073C8AB3E4}" srcOrd="0" destOrd="0" presId="urn:microsoft.com/office/officeart/2005/8/layout/chevron1"/>
    <dgm:cxn modelId="{9A38883B-81D3-401D-A34A-6D76971C12EC}" srcId="{3646A260-82D9-4206-957C-A6588ABE77C1}" destId="{A2932886-3AF5-4970-A023-B45CB340844D}" srcOrd="1" destOrd="0" parTransId="{5177F94F-0C28-4E1C-8FD5-1FA4F64D4DC7}" sibTransId="{ED69E011-3126-43B7-824B-FEF0164A1C25}"/>
    <dgm:cxn modelId="{CD1B415B-05DF-4676-9CC7-343154670957}" srcId="{3646A260-82D9-4206-957C-A6588ABE77C1}" destId="{7519174E-C9D9-4C38-81D2-F70A8FC01539}" srcOrd="2" destOrd="0" parTransId="{720BB892-5B65-4888-BA50-BA0E64D3BE40}" sibTransId="{6CB3103B-7972-4BF6-BF2C-53D6D70C0772}"/>
    <dgm:cxn modelId="{FD093C54-8D5F-4A68-8785-B7F4EF29F96B}" type="presOf" srcId="{269E16A7-CA2C-4380-B20A-BF63E33A4D12}" destId="{88488067-44A6-4078-B3F0-1D5C29C74CC6}" srcOrd="0" destOrd="0" presId="urn:microsoft.com/office/officeart/2005/8/layout/chevron1"/>
    <dgm:cxn modelId="{58042A55-8B35-4E62-8E03-E8779BC6D3F8}" type="presOf" srcId="{CB8E0C05-6F70-4F38-B536-CE71FEB3CD76}" destId="{9D81A709-88C6-4062-AA16-4855F27F7B9D}" srcOrd="0" destOrd="0" presId="urn:microsoft.com/office/officeart/2005/8/layout/chevron1"/>
    <dgm:cxn modelId="{7D5B237A-1985-4EAD-8C80-A613F58191A1}" type="presOf" srcId="{75F793DE-312C-4C00-8FA4-94FF190D96BF}" destId="{3A8BD739-E16F-48BC-8B2C-076B4845DE1C}" srcOrd="0" destOrd="0" presId="urn:microsoft.com/office/officeart/2005/8/layout/chevron1"/>
    <dgm:cxn modelId="{C259C294-54CD-45A2-9CAC-F3A111A53739}" srcId="{3646A260-82D9-4206-957C-A6588ABE77C1}" destId="{269E16A7-CA2C-4380-B20A-BF63E33A4D12}" srcOrd="3" destOrd="0" parTransId="{C0C00381-A898-40A2-BFFF-3FE16A631411}" sibTransId="{C47C3391-E94D-4A9F-BD80-3FFE0437254B}"/>
    <dgm:cxn modelId="{DA3F6897-85A8-42BA-BF7D-B724D0778CBF}" srcId="{3646A260-82D9-4206-957C-A6588ABE77C1}" destId="{75F793DE-312C-4C00-8FA4-94FF190D96BF}" srcOrd="4" destOrd="0" parTransId="{0713CAF7-26CA-433A-AE5C-03B54F0A00F2}" sibTransId="{CCA97C49-CF99-4FB7-AE8A-BF7E36AB210D}"/>
    <dgm:cxn modelId="{BDB4469D-CBB7-4D04-B169-0724E9F7AA5A}" type="presOf" srcId="{3646A260-82D9-4206-957C-A6588ABE77C1}" destId="{0A2681E0-E409-4887-A6FB-BD0E8A31EA03}" srcOrd="0" destOrd="0" presId="urn:microsoft.com/office/officeart/2005/8/layout/chevron1"/>
    <dgm:cxn modelId="{BECFB1A9-6F6D-4BC1-BBD5-9E8D57942BE7}" srcId="{3646A260-82D9-4206-957C-A6588ABE77C1}" destId="{5A5F70AC-D0E4-434B-926B-CE6612C59A08}" srcOrd="5" destOrd="0" parTransId="{87D4EA50-CC1C-4826-A96D-A5F585E6B376}" sibTransId="{D98406A7-BB59-401E-99BB-864D31BE52B7}"/>
    <dgm:cxn modelId="{E5CDA8D2-9927-4B4A-B534-DE3FEDEEEA35}" type="presOf" srcId="{A2932886-3AF5-4970-A023-B45CB340844D}" destId="{1220E55C-3F02-4E60-804E-9A599AB4194E}" srcOrd="0" destOrd="0" presId="urn:microsoft.com/office/officeart/2005/8/layout/chevron1"/>
    <dgm:cxn modelId="{373FABE8-6288-45B8-BB44-08D130154706}" srcId="{3646A260-82D9-4206-957C-A6588ABE77C1}" destId="{CB8E0C05-6F70-4F38-B536-CE71FEB3CD76}" srcOrd="0" destOrd="0" parTransId="{213BD074-EA85-4484-AE37-55B552843BEE}" sibTransId="{28068158-72FA-4E57-A25D-0E453F3C3DFB}"/>
    <dgm:cxn modelId="{B5CC67F9-BE02-4626-808F-D82048293B9E}" type="presOf" srcId="{5A5F70AC-D0E4-434B-926B-CE6612C59A08}" destId="{E699E749-AE3B-4539-9959-CB5882769C1B}" srcOrd="0" destOrd="0" presId="urn:microsoft.com/office/officeart/2005/8/layout/chevron1"/>
    <dgm:cxn modelId="{A6C57698-EA4C-4BDB-8108-1C07AC8F4D81}" type="presParOf" srcId="{0A2681E0-E409-4887-A6FB-BD0E8A31EA03}" destId="{9D81A709-88C6-4062-AA16-4855F27F7B9D}" srcOrd="0" destOrd="0" presId="urn:microsoft.com/office/officeart/2005/8/layout/chevron1"/>
    <dgm:cxn modelId="{4C5A19EA-3C4E-415A-B183-C680A3D3A46C}" type="presParOf" srcId="{0A2681E0-E409-4887-A6FB-BD0E8A31EA03}" destId="{7A4D285A-D40D-4921-BB1C-FFEB15353661}" srcOrd="1" destOrd="0" presId="urn:microsoft.com/office/officeart/2005/8/layout/chevron1"/>
    <dgm:cxn modelId="{1117BBAF-0D9E-496B-BF99-02838F6E3C3B}" type="presParOf" srcId="{0A2681E0-E409-4887-A6FB-BD0E8A31EA03}" destId="{1220E55C-3F02-4E60-804E-9A599AB4194E}" srcOrd="2" destOrd="0" presId="urn:microsoft.com/office/officeart/2005/8/layout/chevron1"/>
    <dgm:cxn modelId="{450CC25A-63CA-432E-BDAA-B52E6A503BFD}" type="presParOf" srcId="{0A2681E0-E409-4887-A6FB-BD0E8A31EA03}" destId="{7CB5152D-FE6D-4B36-8116-D6D6AB816DC4}" srcOrd="3" destOrd="0" presId="urn:microsoft.com/office/officeart/2005/8/layout/chevron1"/>
    <dgm:cxn modelId="{942B4E53-BA20-47C9-86B2-005F8D1E5FFC}" type="presParOf" srcId="{0A2681E0-E409-4887-A6FB-BD0E8A31EA03}" destId="{459699C3-7931-4B1B-96A8-3E073C8AB3E4}" srcOrd="4" destOrd="0" presId="urn:microsoft.com/office/officeart/2005/8/layout/chevron1"/>
    <dgm:cxn modelId="{B79F58B7-2A52-4590-9BFD-9E9599308C0B}" type="presParOf" srcId="{0A2681E0-E409-4887-A6FB-BD0E8A31EA03}" destId="{ACAE1B1A-3ACF-4785-B406-E2D926B6B632}" srcOrd="5" destOrd="0" presId="urn:microsoft.com/office/officeart/2005/8/layout/chevron1"/>
    <dgm:cxn modelId="{9EAB6C96-D9BF-4DAF-803E-0572A46B9466}" type="presParOf" srcId="{0A2681E0-E409-4887-A6FB-BD0E8A31EA03}" destId="{88488067-44A6-4078-B3F0-1D5C29C74CC6}" srcOrd="6" destOrd="0" presId="urn:microsoft.com/office/officeart/2005/8/layout/chevron1"/>
    <dgm:cxn modelId="{87C8DCF6-655D-4345-B96F-E2045879B71F}" type="presParOf" srcId="{0A2681E0-E409-4887-A6FB-BD0E8A31EA03}" destId="{C275F9D3-A709-448F-8DA9-B2FACB619600}" srcOrd="7" destOrd="0" presId="urn:microsoft.com/office/officeart/2005/8/layout/chevron1"/>
    <dgm:cxn modelId="{760871DB-9996-4E87-BF82-31437BFC6424}" type="presParOf" srcId="{0A2681E0-E409-4887-A6FB-BD0E8A31EA03}" destId="{3A8BD739-E16F-48BC-8B2C-076B4845DE1C}" srcOrd="8" destOrd="0" presId="urn:microsoft.com/office/officeart/2005/8/layout/chevron1"/>
    <dgm:cxn modelId="{BC4BA1C5-989B-4440-9D01-BD1CF9059FE1}" type="presParOf" srcId="{0A2681E0-E409-4887-A6FB-BD0E8A31EA03}" destId="{3CFBCC20-0958-4068-B4E9-3A1E09C23DD2}" srcOrd="9" destOrd="0" presId="urn:microsoft.com/office/officeart/2005/8/layout/chevron1"/>
    <dgm:cxn modelId="{B20CAB3D-3F92-4A00-9C79-3EDD3C3ED136}" type="presParOf" srcId="{0A2681E0-E409-4887-A6FB-BD0E8A31EA03}" destId="{E699E749-AE3B-4539-9959-CB5882769C1B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81A709-88C6-4062-AA16-4855F27F7B9D}">
      <dsp:nvSpPr>
        <dsp:cNvPr id="0" name=""/>
        <dsp:cNvSpPr/>
      </dsp:nvSpPr>
      <dsp:spPr>
        <a:xfrm>
          <a:off x="475" y="103882"/>
          <a:ext cx="1296685" cy="518674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网申</a:t>
          </a: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&amp;</a:t>
          </a: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测评</a:t>
          </a:r>
          <a:endParaRPr lang="en-US" altLang="zh-CN" sz="1050" b="1" kern="1200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9.17—10.31</a:t>
          </a:r>
          <a:endParaRPr lang="zh-CN" altLang="en-US" sz="1050" b="1" kern="1200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</dsp:txBody>
      <dsp:txXfrm>
        <a:off x="259812" y="103882"/>
        <a:ext cx="778011" cy="518674"/>
      </dsp:txXfrm>
    </dsp:sp>
    <dsp:sp modelId="{1220E55C-3F02-4E60-804E-9A599AB4194E}">
      <dsp:nvSpPr>
        <dsp:cNvPr id="0" name=""/>
        <dsp:cNvSpPr/>
      </dsp:nvSpPr>
      <dsp:spPr>
        <a:xfrm>
          <a:off x="1167492" y="103882"/>
          <a:ext cx="1463789" cy="518674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笔试</a:t>
          </a:r>
          <a:endParaRPr lang="en-US" altLang="zh-CN" sz="1050" b="1" kern="1200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11</a:t>
          </a: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</a:t>
          </a: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11</a:t>
          </a: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日</a:t>
          </a:r>
          <a:r>
            <a:rPr lang="zh-CN" altLang="en-US" sz="90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（暂定）</a:t>
          </a:r>
        </a:p>
      </dsp:txBody>
      <dsp:txXfrm>
        <a:off x="1426829" y="103882"/>
        <a:ext cx="945115" cy="518674"/>
      </dsp:txXfrm>
    </dsp:sp>
    <dsp:sp modelId="{459699C3-7931-4B1B-96A8-3E073C8AB3E4}">
      <dsp:nvSpPr>
        <dsp:cNvPr id="0" name=""/>
        <dsp:cNvSpPr/>
      </dsp:nvSpPr>
      <dsp:spPr>
        <a:xfrm>
          <a:off x="2501613" y="103882"/>
          <a:ext cx="1302534" cy="518674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面试</a:t>
          </a:r>
          <a:endParaRPr lang="en-US" altLang="zh-CN" sz="1050" b="1" kern="1200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11</a:t>
          </a: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月中下旬</a:t>
          </a:r>
        </a:p>
      </dsp:txBody>
      <dsp:txXfrm>
        <a:off x="2760950" y="103882"/>
        <a:ext cx="783860" cy="518674"/>
      </dsp:txXfrm>
    </dsp:sp>
    <dsp:sp modelId="{88488067-44A6-4078-B3F0-1D5C29C74CC6}">
      <dsp:nvSpPr>
        <dsp:cNvPr id="0" name=""/>
        <dsp:cNvSpPr/>
      </dsp:nvSpPr>
      <dsp:spPr>
        <a:xfrm>
          <a:off x="3674479" y="103882"/>
          <a:ext cx="1296685" cy="518674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签约</a:t>
          </a:r>
          <a:endParaRPr lang="en-US" altLang="zh-CN" sz="1050" b="1" kern="1200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12</a:t>
          </a: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月中下旬</a:t>
          </a:r>
        </a:p>
      </dsp:txBody>
      <dsp:txXfrm>
        <a:off x="3933816" y="103882"/>
        <a:ext cx="778011" cy="518674"/>
      </dsp:txXfrm>
    </dsp:sp>
    <dsp:sp modelId="{3A8BD739-E16F-48BC-8B2C-076B4845DE1C}">
      <dsp:nvSpPr>
        <dsp:cNvPr id="0" name=""/>
        <dsp:cNvSpPr/>
      </dsp:nvSpPr>
      <dsp:spPr>
        <a:xfrm>
          <a:off x="4841496" y="103882"/>
          <a:ext cx="1296685" cy="518674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实习</a:t>
          </a:r>
          <a:endParaRPr lang="en-US" altLang="zh-CN" sz="1050" b="1" kern="1200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19</a:t>
          </a: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年</a:t>
          </a: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1—7</a:t>
          </a: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</a:t>
          </a:r>
        </a:p>
      </dsp:txBody>
      <dsp:txXfrm>
        <a:off x="5100833" y="103882"/>
        <a:ext cx="778011" cy="518674"/>
      </dsp:txXfrm>
    </dsp:sp>
    <dsp:sp modelId="{E699E749-AE3B-4539-9959-CB5882769C1B}">
      <dsp:nvSpPr>
        <dsp:cNvPr id="0" name=""/>
        <dsp:cNvSpPr/>
      </dsp:nvSpPr>
      <dsp:spPr>
        <a:xfrm>
          <a:off x="6008513" y="103882"/>
          <a:ext cx="1296685" cy="518674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报道</a:t>
          </a:r>
          <a:endParaRPr lang="en-US" altLang="zh-CN" sz="1050" b="1" kern="1200" dirty="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19</a:t>
          </a: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年</a:t>
          </a: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5</a:t>
          </a: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</a:t>
          </a:r>
          <a:r>
            <a:rPr lang="en-US" altLang="zh-CN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/8</a:t>
          </a:r>
          <a:r>
            <a:rPr lang="zh-CN" altLang="en-US" sz="1050" b="1" kern="1200" dirty="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</a:rPr>
            <a:t>月</a:t>
          </a:r>
        </a:p>
      </dsp:txBody>
      <dsp:txXfrm>
        <a:off x="6267850" y="103882"/>
        <a:ext cx="778011" cy="5186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7910-DDCB-4034-9E9C-D1057850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伟楠</cp:lastModifiedBy>
  <cp:revision>25</cp:revision>
  <cp:lastPrinted>2018-09-11T02:47:00Z</cp:lastPrinted>
  <dcterms:created xsi:type="dcterms:W3CDTF">2018-05-10T01:32:00Z</dcterms:created>
  <dcterms:modified xsi:type="dcterms:W3CDTF">2018-09-30T06:47:00Z</dcterms:modified>
</cp:coreProperties>
</file>